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5B" w:rsidRPr="001B7A6B" w:rsidRDefault="001F7A5B" w:rsidP="00B96DD3">
      <w:pPr>
        <w:spacing w:after="0"/>
        <w:rPr>
          <w:sz w:val="16"/>
          <w:szCs w:val="16"/>
        </w:rPr>
      </w:pPr>
    </w:p>
    <w:p w:rsidR="004F209A" w:rsidRPr="00B96DD3" w:rsidRDefault="005D08FB" w:rsidP="001F7A5B">
      <w:pPr>
        <w:jc w:val="both"/>
        <w:rPr>
          <w:b/>
          <w:color w:val="17365D" w:themeColor="text2" w:themeShade="BF"/>
          <w:sz w:val="32"/>
          <w:szCs w:val="32"/>
        </w:rPr>
      </w:pPr>
      <w:r w:rsidRPr="00B96DD3">
        <w:rPr>
          <w:b/>
          <w:caps/>
          <w:color w:val="17365D" w:themeColor="text2" w:themeShade="BF"/>
          <w:sz w:val="32"/>
          <w:szCs w:val="32"/>
        </w:rPr>
        <w:t>Finance Active</w:t>
      </w:r>
      <w:r w:rsidRPr="00B96DD3">
        <w:rPr>
          <w:b/>
          <w:color w:val="17365D" w:themeColor="text2" w:themeShade="BF"/>
          <w:sz w:val="32"/>
          <w:szCs w:val="32"/>
        </w:rPr>
        <w:t xml:space="preserve"> et VIAREPORT signent un accord </w:t>
      </w:r>
      <w:r w:rsidR="00D53103">
        <w:rPr>
          <w:b/>
          <w:color w:val="17365D" w:themeColor="text2" w:themeShade="BF"/>
          <w:sz w:val="32"/>
          <w:szCs w:val="32"/>
        </w:rPr>
        <w:t xml:space="preserve">stratégique </w:t>
      </w:r>
      <w:r w:rsidRPr="00B96DD3">
        <w:rPr>
          <w:b/>
          <w:color w:val="17365D" w:themeColor="text2" w:themeShade="BF"/>
          <w:sz w:val="32"/>
          <w:szCs w:val="32"/>
        </w:rPr>
        <w:t>autour de l’application LEASE IFRS 16</w:t>
      </w:r>
    </w:p>
    <w:p w:rsidR="00802041" w:rsidRPr="00561DE9" w:rsidRDefault="00802041">
      <w:r w:rsidRPr="00561DE9">
        <w:rPr>
          <w:color w:val="E25D40"/>
        </w:rPr>
        <w:t xml:space="preserve">Communiqué de presse </w:t>
      </w:r>
      <w:r w:rsidRPr="00561DE9">
        <w:t xml:space="preserve">| </w:t>
      </w:r>
      <w:r w:rsidR="00420F67">
        <w:t>2</w:t>
      </w:r>
      <w:r w:rsidR="00C93480">
        <w:t>7</w:t>
      </w:r>
      <w:r w:rsidR="00420F67">
        <w:t>/09</w:t>
      </w:r>
      <w:r w:rsidR="005D08FB" w:rsidRPr="00561DE9">
        <w:t>/2017</w:t>
      </w:r>
      <w:r w:rsidRPr="00561DE9">
        <w:t xml:space="preserve"> </w:t>
      </w:r>
    </w:p>
    <w:p w:rsidR="00802041" w:rsidRPr="00B96DD3" w:rsidRDefault="00802041" w:rsidP="00B96DD3">
      <w:pPr>
        <w:spacing w:after="0"/>
        <w:rPr>
          <w:sz w:val="16"/>
          <w:szCs w:val="16"/>
        </w:rPr>
      </w:pPr>
    </w:p>
    <w:p w:rsidR="00C93480" w:rsidRDefault="00C93480" w:rsidP="00C93480">
      <w:pPr>
        <w:jc w:val="both"/>
        <w:rPr>
          <w:rFonts w:ascii="Calibri" w:hAnsi="Calibri"/>
        </w:rPr>
      </w:pPr>
      <w:r>
        <w:rPr>
          <w:b/>
          <w:bCs/>
          <w:i/>
          <w:iCs/>
          <w:color w:val="595959"/>
        </w:rPr>
        <w:t xml:space="preserve">Depuis le 15 Septembre 2017, VIAREPORT et </w:t>
      </w:r>
      <w:r>
        <w:rPr>
          <w:b/>
          <w:bCs/>
          <w:i/>
          <w:iCs/>
          <w:caps/>
          <w:color w:val="595959"/>
        </w:rPr>
        <w:t>Finance Active</w:t>
      </w:r>
      <w:r>
        <w:rPr>
          <w:b/>
          <w:bCs/>
          <w:i/>
          <w:iCs/>
          <w:color w:val="595959"/>
        </w:rPr>
        <w:t xml:space="preserve"> s’associent pour fournir conjointement leurs applications Cloud LEASE IFRS 16 et </w:t>
      </w:r>
      <w:r>
        <w:rPr>
          <w:b/>
          <w:bCs/>
          <w:i/>
          <w:iCs/>
          <w:caps/>
          <w:color w:val="595959"/>
        </w:rPr>
        <w:t>Fairways dette</w:t>
      </w:r>
      <w:r>
        <w:rPr>
          <w:b/>
          <w:bCs/>
          <w:i/>
          <w:iCs/>
          <w:color w:val="595959"/>
        </w:rPr>
        <w:t>. Cet accord permet aux 2 éditeurs spécialisés de proposer une offre inédite, complète et modulaire à destination des directions financières pour une gestion globale de la dette et des locations.</w:t>
      </w:r>
    </w:p>
    <w:p w:rsidR="004F209A" w:rsidRPr="00561DE9" w:rsidRDefault="004F209A" w:rsidP="00AF78E8">
      <w:pPr>
        <w:spacing w:after="0"/>
        <w:rPr>
          <w:color w:val="7F7F7F" w:themeColor="text1" w:themeTint="80"/>
        </w:rPr>
      </w:pPr>
    </w:p>
    <w:p w:rsidR="002F2D57" w:rsidRPr="00561DE9" w:rsidRDefault="00B96DD3" w:rsidP="004F209A">
      <w:pPr>
        <w:jc w:val="both"/>
      </w:pPr>
      <w:r>
        <w:t>Issu du développement a</w:t>
      </w:r>
      <w:r w:rsidR="002F2D57" w:rsidRPr="00561DE9">
        <w:t>gile de VIAREPORT,</w:t>
      </w:r>
      <w:r w:rsidR="002F2D57" w:rsidRPr="00561DE9">
        <w:rPr>
          <w:b/>
        </w:rPr>
        <w:t xml:space="preserve"> </w:t>
      </w:r>
      <w:r w:rsidR="002F2D57" w:rsidRPr="00B96DD3">
        <w:t>LEASE</w:t>
      </w:r>
      <w:r w:rsidR="00871448" w:rsidRPr="00B96DD3">
        <w:t xml:space="preserve"> IFRS 16</w:t>
      </w:r>
      <w:r w:rsidR="002F2D57" w:rsidRPr="00561DE9">
        <w:rPr>
          <w:b/>
        </w:rPr>
        <w:t xml:space="preserve"> </w:t>
      </w:r>
      <w:r w:rsidR="002F2D57" w:rsidRPr="00561DE9">
        <w:t xml:space="preserve">facilite </w:t>
      </w:r>
      <w:r w:rsidR="005F4613" w:rsidRPr="00561DE9">
        <w:t xml:space="preserve">la gestion collaborative des contrats de location ainsi que </w:t>
      </w:r>
      <w:r w:rsidR="00871448" w:rsidRPr="00561DE9">
        <w:t>les</w:t>
      </w:r>
      <w:r w:rsidR="002F2D57" w:rsidRPr="00561DE9">
        <w:t xml:space="preserve"> travaux de mise en application des normes de consolidation</w:t>
      </w:r>
      <w:r w:rsidR="005F4613" w:rsidRPr="00561DE9">
        <w:t xml:space="preserve"> IFRS 16, IAS 17 et CRC 99-02</w:t>
      </w:r>
      <w:r w:rsidR="002F2D57" w:rsidRPr="00561DE9">
        <w:t xml:space="preserve">. </w:t>
      </w:r>
      <w:r w:rsidR="00871448" w:rsidRPr="00561DE9">
        <w:t>LEASE IFRS 16 est une appli</w:t>
      </w:r>
      <w:r w:rsidR="005F4613" w:rsidRPr="00561DE9">
        <w:t xml:space="preserve">cation </w:t>
      </w:r>
      <w:r w:rsidR="002F2D57" w:rsidRPr="00561DE9">
        <w:t>simple d’utilisation</w:t>
      </w:r>
      <w:r w:rsidR="005F4613" w:rsidRPr="00561DE9">
        <w:t>,</w:t>
      </w:r>
      <w:r w:rsidR="002F2D57" w:rsidRPr="00561DE9">
        <w:t xml:space="preserve"> </w:t>
      </w:r>
      <w:r w:rsidR="00871448" w:rsidRPr="00561DE9">
        <w:t xml:space="preserve">accessible sur une </w:t>
      </w:r>
      <w:r w:rsidR="005F4613" w:rsidRPr="00561DE9">
        <w:t>plateforme en SaaS et adaptable à tous les évènements qui interviennent sur la vie des contrats.</w:t>
      </w:r>
    </w:p>
    <w:p w:rsidR="002F2D57" w:rsidRPr="00561DE9" w:rsidRDefault="00871448" w:rsidP="004F209A">
      <w:pPr>
        <w:jc w:val="both"/>
      </w:pPr>
      <w:r w:rsidRPr="00561DE9">
        <w:t>La mise à disposition d</w:t>
      </w:r>
      <w:r w:rsidR="00753E35" w:rsidRPr="00561DE9">
        <w:t>e l’application de VIAREPORT aux côtés de</w:t>
      </w:r>
      <w:r w:rsidRPr="00561DE9">
        <w:t xml:space="preserve"> la plateforme de FINANCE ACTIVE est le fruit de la co</w:t>
      </w:r>
      <w:r w:rsidR="005F4613" w:rsidRPr="00561DE9">
        <w:t>mplémentarité de ces 2 sociétés et de leur vision partagée des atte</w:t>
      </w:r>
      <w:r w:rsidR="00753E35" w:rsidRPr="00561DE9">
        <w:t xml:space="preserve">ntes des directions financières. </w:t>
      </w:r>
      <w:r w:rsidR="007C7ED8">
        <w:t xml:space="preserve">Elle permet aux équipes Consolidation d’obtenir </w:t>
      </w:r>
      <w:r w:rsidR="00326C20">
        <w:t xml:space="preserve">avec </w:t>
      </w:r>
      <w:r w:rsidR="00326C20" w:rsidRPr="00C93480">
        <w:rPr>
          <w:caps/>
        </w:rPr>
        <w:t>Lease</w:t>
      </w:r>
      <w:r w:rsidR="00326C20">
        <w:t xml:space="preserve"> </w:t>
      </w:r>
      <w:r w:rsidR="007C7ED8">
        <w:t xml:space="preserve">les analyses et les écritures de retraitement nécessaires dans le cadre d’IFRS 16, et aux équipes Financements-Trésorerie d’établir </w:t>
      </w:r>
      <w:r w:rsidR="00326C20">
        <w:t xml:space="preserve">avec </w:t>
      </w:r>
      <w:r w:rsidR="00326C20" w:rsidRPr="00C93480">
        <w:rPr>
          <w:caps/>
        </w:rPr>
        <w:t>Fairways</w:t>
      </w:r>
      <w:r w:rsidR="00326C20">
        <w:t xml:space="preserve"> </w:t>
      </w:r>
      <w:r w:rsidR="007C7ED8">
        <w:t xml:space="preserve">une vue </w:t>
      </w:r>
      <w:r w:rsidR="00326C20">
        <w:t>détaillée</w:t>
      </w:r>
      <w:r w:rsidR="007C7ED8">
        <w:t xml:space="preserve"> de</w:t>
      </w:r>
      <w:r w:rsidR="00326C20">
        <w:t xml:space="preserve"> l’ensemble de</w:t>
      </w:r>
      <w:r w:rsidR="007C7ED8">
        <w:t xml:space="preserve">s engagements financiers, </w:t>
      </w:r>
      <w:r w:rsidR="00326C20">
        <w:t xml:space="preserve">de suivre les ratios bilantiels, </w:t>
      </w:r>
      <w:r w:rsidR="007C7ED8">
        <w:t>d’opérer les arbitrages</w:t>
      </w:r>
      <w:r w:rsidR="00326C20">
        <w:t xml:space="preserve">… L'ensemble permettant une gestion inédite et intelligente de la dette, du </w:t>
      </w:r>
      <w:r w:rsidR="00C93480">
        <w:t>crédit-bail</w:t>
      </w:r>
      <w:r w:rsidR="00326C20">
        <w:t xml:space="preserve"> et des locations.</w:t>
      </w:r>
    </w:p>
    <w:p w:rsidR="00753E35" w:rsidRPr="00561DE9" w:rsidRDefault="002F2D57" w:rsidP="004F209A">
      <w:pPr>
        <w:jc w:val="both"/>
      </w:pPr>
      <w:r w:rsidRPr="00561DE9">
        <w:t>Pour</w:t>
      </w:r>
      <w:r w:rsidRPr="00561DE9">
        <w:rPr>
          <w:b/>
        </w:rPr>
        <w:t xml:space="preserve"> </w:t>
      </w:r>
      <w:r w:rsidR="00B515D1">
        <w:rPr>
          <w:b/>
        </w:rPr>
        <w:t>Nicolas USE</w:t>
      </w:r>
      <w:r w:rsidR="004F209A" w:rsidRPr="00561DE9">
        <w:t xml:space="preserve">, </w:t>
      </w:r>
      <w:r w:rsidR="00917E16">
        <w:t xml:space="preserve">Directeur Général </w:t>
      </w:r>
      <w:r w:rsidR="004F209A" w:rsidRPr="00561DE9">
        <w:t xml:space="preserve">de </w:t>
      </w:r>
      <w:r w:rsidR="004F209A" w:rsidRPr="00C93480">
        <w:rPr>
          <w:caps/>
        </w:rPr>
        <w:t>Viareport</w:t>
      </w:r>
      <w:r w:rsidRPr="00561DE9">
        <w:t xml:space="preserve">, </w:t>
      </w:r>
      <w:r w:rsidR="004F209A" w:rsidRPr="00561DE9">
        <w:t xml:space="preserve">« </w:t>
      </w:r>
      <w:r w:rsidR="00126E6B" w:rsidRPr="00561DE9">
        <w:t>la rencontre entre les 2 éditeurs, dans le milieu de la French Tech, est une opportunité de diffuser no</w:t>
      </w:r>
      <w:r w:rsidR="005F4613" w:rsidRPr="00561DE9">
        <w:t>tre expertise sur les métiers de la consolidation et du reporting financier</w:t>
      </w:r>
      <w:r w:rsidR="00126E6B" w:rsidRPr="00561DE9">
        <w:t>, et notammen</w:t>
      </w:r>
      <w:r w:rsidR="00753E35" w:rsidRPr="00561DE9">
        <w:t>t la gestion de la dette qui constitue</w:t>
      </w:r>
      <w:r w:rsidR="00126E6B" w:rsidRPr="00561DE9">
        <w:t xml:space="preserve"> un </w:t>
      </w:r>
      <w:r w:rsidR="005F4613" w:rsidRPr="00561DE9">
        <w:t>enjeu majeur</w:t>
      </w:r>
      <w:r w:rsidR="00126E6B" w:rsidRPr="00561DE9">
        <w:t xml:space="preserve"> des directions financières.</w:t>
      </w:r>
      <w:r w:rsidR="002352FE" w:rsidRPr="00561DE9">
        <w:t xml:space="preserve"> </w:t>
      </w:r>
      <w:r w:rsidR="00126E6B" w:rsidRPr="00561DE9">
        <w:t xml:space="preserve">Au-delà de la complémentarité de nos offres, nous partageons </w:t>
      </w:r>
      <w:r w:rsidR="005F4613" w:rsidRPr="00561DE9">
        <w:t xml:space="preserve">avec </w:t>
      </w:r>
      <w:r w:rsidR="005F4613" w:rsidRPr="00C93480">
        <w:rPr>
          <w:caps/>
        </w:rPr>
        <w:t>Finance Active</w:t>
      </w:r>
      <w:r w:rsidR="005F4613" w:rsidRPr="00561DE9">
        <w:t xml:space="preserve"> </w:t>
      </w:r>
      <w:r w:rsidR="00126E6B" w:rsidRPr="00561DE9">
        <w:t>un même état d’esprit tourné vers la satisfaction de nos clients et s</w:t>
      </w:r>
      <w:r w:rsidR="00753E35" w:rsidRPr="00561DE9">
        <w:t>ur des engagements à long terme. »</w:t>
      </w:r>
    </w:p>
    <w:p w:rsidR="00E8076C" w:rsidRPr="00561DE9" w:rsidRDefault="005F4613" w:rsidP="004F209A">
      <w:pPr>
        <w:jc w:val="both"/>
        <w:rPr>
          <w:iCs/>
        </w:rPr>
      </w:pPr>
      <w:r w:rsidRPr="00561DE9">
        <w:t>Pour</w:t>
      </w:r>
      <w:r w:rsidRPr="00561DE9">
        <w:rPr>
          <w:b/>
        </w:rPr>
        <w:t xml:space="preserve"> Patrice CHATARD</w:t>
      </w:r>
      <w:r w:rsidRPr="00561DE9">
        <w:t>, Directe</w:t>
      </w:r>
      <w:r w:rsidR="005F73FE" w:rsidRPr="00561DE9">
        <w:t xml:space="preserve">ur Général de </w:t>
      </w:r>
      <w:r w:rsidR="005F73FE" w:rsidRPr="00C93480">
        <w:rPr>
          <w:caps/>
        </w:rPr>
        <w:t>Finance Active</w:t>
      </w:r>
      <w:r w:rsidR="005F73FE" w:rsidRPr="00561DE9">
        <w:t>, «</w:t>
      </w:r>
      <w:r w:rsidR="00753E35" w:rsidRPr="00561DE9">
        <w:t xml:space="preserve"> </w:t>
      </w:r>
      <w:r w:rsidR="005F73FE" w:rsidRPr="00561DE9">
        <w:t xml:space="preserve">en </w:t>
      </w:r>
      <w:r w:rsidR="008910DF" w:rsidRPr="00561DE9">
        <w:t>as</w:t>
      </w:r>
      <w:r w:rsidR="005F73FE" w:rsidRPr="00561DE9">
        <w:t>sociant</w:t>
      </w:r>
      <w:r w:rsidR="008910DF" w:rsidRPr="00561DE9">
        <w:t xml:space="preserve"> nos forces et nos expertises </w:t>
      </w:r>
      <w:r w:rsidR="00C1483F" w:rsidRPr="00561DE9">
        <w:t xml:space="preserve">avec </w:t>
      </w:r>
      <w:r w:rsidR="00C1483F" w:rsidRPr="00C93480">
        <w:rPr>
          <w:caps/>
        </w:rPr>
        <w:t>Viareport</w:t>
      </w:r>
      <w:r w:rsidR="00C1483F" w:rsidRPr="00561DE9">
        <w:t xml:space="preserve"> </w:t>
      </w:r>
      <w:r w:rsidR="005F73FE" w:rsidRPr="00561DE9">
        <w:t xml:space="preserve">pour cette norme nouvelle, nous apportons </w:t>
      </w:r>
      <w:r w:rsidR="000B744E" w:rsidRPr="00561DE9">
        <w:t xml:space="preserve">une innovation globale et intelligente </w:t>
      </w:r>
      <w:r w:rsidR="008910DF" w:rsidRPr="00561DE9">
        <w:t>à nos clients de</w:t>
      </w:r>
      <w:r w:rsidR="000B744E">
        <w:t>s</w:t>
      </w:r>
      <w:r w:rsidR="008910DF" w:rsidRPr="00561DE9">
        <w:t xml:space="preserve"> solution</w:t>
      </w:r>
      <w:r w:rsidR="000B744E">
        <w:t>s</w:t>
      </w:r>
      <w:r w:rsidR="008910DF" w:rsidRPr="00561DE9">
        <w:t xml:space="preserve"> </w:t>
      </w:r>
      <w:r w:rsidR="008910DF" w:rsidRPr="00C93480">
        <w:rPr>
          <w:caps/>
        </w:rPr>
        <w:t>Fairways</w:t>
      </w:r>
      <w:r w:rsidR="008910DF" w:rsidRPr="00561DE9">
        <w:t xml:space="preserve"> et </w:t>
      </w:r>
      <w:r w:rsidR="008910DF" w:rsidRPr="00C93480">
        <w:rPr>
          <w:caps/>
        </w:rPr>
        <w:t>Progefi</w:t>
      </w:r>
      <w:r w:rsidR="005F73FE" w:rsidRPr="00561DE9">
        <w:t>.</w:t>
      </w:r>
      <w:r w:rsidR="00883807" w:rsidRPr="00561DE9">
        <w:t xml:space="preserve"> </w:t>
      </w:r>
      <w:r w:rsidR="00883807" w:rsidRPr="00561DE9">
        <w:rPr>
          <w:iCs/>
        </w:rPr>
        <w:t xml:space="preserve">Ce partenariat, avec une entreprise dont nous partageons les </w:t>
      </w:r>
      <w:r w:rsidR="00E8076C" w:rsidRPr="00561DE9">
        <w:rPr>
          <w:iCs/>
        </w:rPr>
        <w:t xml:space="preserve">valeurs, démontre notre volonté </w:t>
      </w:r>
      <w:r w:rsidR="000B744E">
        <w:rPr>
          <w:iCs/>
        </w:rPr>
        <w:t xml:space="preserve">de </w:t>
      </w:r>
      <w:r w:rsidR="00573E34">
        <w:rPr>
          <w:iCs/>
        </w:rPr>
        <w:t xml:space="preserve">toujours </w:t>
      </w:r>
      <w:r w:rsidR="000B744E">
        <w:rPr>
          <w:iCs/>
        </w:rPr>
        <w:t>renforcer notre expertise</w:t>
      </w:r>
      <w:r w:rsidR="00E8076C" w:rsidRPr="00561DE9">
        <w:rPr>
          <w:iCs/>
        </w:rPr>
        <w:t xml:space="preserve"> en proposant une plateforme unique </w:t>
      </w:r>
      <w:r w:rsidR="00E8076C" w:rsidRPr="00561DE9">
        <w:t xml:space="preserve">de pilotage de la dette et des </w:t>
      </w:r>
      <w:r w:rsidR="00326C20">
        <w:t>engagements financiers</w:t>
      </w:r>
      <w:r w:rsidR="00E8076C" w:rsidRPr="00561DE9">
        <w:t xml:space="preserve">. » </w:t>
      </w:r>
      <w:bookmarkStart w:id="0" w:name="_GoBack"/>
      <w:bookmarkEnd w:id="0"/>
    </w:p>
    <w:p w:rsidR="00CF3FD4" w:rsidRPr="00561DE9" w:rsidRDefault="001F7A5B" w:rsidP="004F209A">
      <w:pPr>
        <w:jc w:val="both"/>
      </w:pPr>
      <w:r>
        <w:lastRenderedPageBreak/>
        <w:t>P</w:t>
      </w:r>
      <w:r w:rsidR="005F4613" w:rsidRPr="00561DE9">
        <w:t>lus d’information</w:t>
      </w:r>
      <w:r w:rsidR="00420F67">
        <w:t>s</w:t>
      </w:r>
      <w:r w:rsidR="005F4613" w:rsidRPr="00561DE9">
        <w:t xml:space="preserve"> sur </w:t>
      </w:r>
      <w:hyperlink r:id="rId8" w:history="1">
        <w:r w:rsidR="005F4613" w:rsidRPr="00561DE9">
          <w:rPr>
            <w:rStyle w:val="Lienhypertexte"/>
          </w:rPr>
          <w:t>www.viareport.com</w:t>
        </w:r>
      </w:hyperlink>
      <w:r w:rsidR="005F4613" w:rsidRPr="00561DE9">
        <w:t xml:space="preserve"> et sur </w:t>
      </w:r>
      <w:hyperlink r:id="rId9" w:history="1">
        <w:r w:rsidR="005F4613" w:rsidRPr="00561DE9">
          <w:rPr>
            <w:rStyle w:val="Lienhypertexte"/>
          </w:rPr>
          <w:t>www.financeactive.com</w:t>
        </w:r>
      </w:hyperlink>
      <w:r w:rsidR="005F4613" w:rsidRPr="00561DE9">
        <w:t>.</w:t>
      </w:r>
    </w:p>
    <w:p w:rsidR="00420F67" w:rsidRDefault="00420F67" w:rsidP="004F209A">
      <w:pPr>
        <w:jc w:val="both"/>
      </w:pPr>
    </w:p>
    <w:p w:rsidR="00CF3FD4" w:rsidRPr="00CF3FD4" w:rsidRDefault="00CF3FD4" w:rsidP="004F209A">
      <w:pPr>
        <w:jc w:val="both"/>
        <w:rPr>
          <w:u w:val="single"/>
        </w:rPr>
      </w:pPr>
      <w:r w:rsidRPr="00CF3FD4">
        <w:rPr>
          <w:u w:val="single"/>
        </w:rPr>
        <w:t xml:space="preserve">A propos de </w:t>
      </w:r>
      <w:r w:rsidRPr="00C93480">
        <w:rPr>
          <w:caps/>
          <w:u w:val="single"/>
        </w:rPr>
        <w:t>Viareport</w:t>
      </w:r>
    </w:p>
    <w:p w:rsidR="00CF3FD4" w:rsidRDefault="00156D80" w:rsidP="004F209A">
      <w:pPr>
        <w:jc w:val="both"/>
      </w:pPr>
      <w:r w:rsidRPr="00156D80">
        <w:t xml:space="preserve">Fondé en 2005, </w:t>
      </w:r>
      <w:r w:rsidRPr="00C93480">
        <w:rPr>
          <w:caps/>
        </w:rPr>
        <w:t>Viareport</w:t>
      </w:r>
      <w:r w:rsidRPr="00156D80">
        <w:t xml:space="preserve"> est un acteur français de référence des solutions de reporting financier et de consolidation en mode SaaS à destination des experts-comptables et des ETI. Avec </w:t>
      </w:r>
      <w:r>
        <w:t>plus de 100</w:t>
      </w:r>
      <w:r w:rsidRPr="00156D80">
        <w:t xml:space="preserve"> collaborateurs en </w:t>
      </w:r>
      <w:r>
        <w:t>France, Allemagne</w:t>
      </w:r>
      <w:r w:rsidRPr="00156D80">
        <w:t xml:space="preserve"> et au Maroc, </w:t>
      </w:r>
      <w:r w:rsidRPr="00C93480">
        <w:rPr>
          <w:caps/>
        </w:rPr>
        <w:t>Viareport</w:t>
      </w:r>
      <w:r w:rsidRPr="00156D80">
        <w:t xml:space="preserve"> conçoit et développe, dans le domaine du BPM (Business Performance Management), des solutions métiers et techniques. La compétence croisée de ses équipes de développement et de ses consultants garantit à ses clients une forte valeur ajoutée leurs permettant ainsi de se focaliser sur les aspects opérationnels de leur activité.</w:t>
      </w:r>
    </w:p>
    <w:p w:rsidR="00CF3FD4" w:rsidRDefault="00CF3FD4" w:rsidP="004F209A">
      <w:pPr>
        <w:jc w:val="both"/>
      </w:pPr>
    </w:p>
    <w:p w:rsidR="00CF3FD4" w:rsidRPr="00CF3FD4" w:rsidRDefault="00CF3FD4" w:rsidP="004F209A">
      <w:pPr>
        <w:jc w:val="both"/>
        <w:rPr>
          <w:u w:val="single"/>
        </w:rPr>
      </w:pPr>
      <w:r w:rsidRPr="002352FE">
        <w:rPr>
          <w:u w:val="single"/>
        </w:rPr>
        <w:t xml:space="preserve">A propos de </w:t>
      </w:r>
      <w:r w:rsidRPr="00C93480">
        <w:rPr>
          <w:caps/>
          <w:u w:val="single"/>
        </w:rPr>
        <w:t>Finance Active</w:t>
      </w:r>
    </w:p>
    <w:p w:rsidR="00CF3FD4" w:rsidRPr="00353F5F" w:rsidRDefault="002352FE" w:rsidP="00353F5F">
      <w:pPr>
        <w:spacing w:after="0"/>
        <w:jc w:val="both"/>
        <w:rPr>
          <w:iCs/>
        </w:rPr>
      </w:pPr>
      <w:r w:rsidRPr="002352FE">
        <w:rPr>
          <w:iCs/>
        </w:rPr>
        <w:t xml:space="preserve">Créée en 2000, la Fintech </w:t>
      </w:r>
      <w:r w:rsidRPr="00C93480">
        <w:rPr>
          <w:iCs/>
          <w:caps/>
        </w:rPr>
        <w:t>Finance Active</w:t>
      </w:r>
      <w:r w:rsidRPr="002352FE">
        <w:rPr>
          <w:iCs/>
        </w:rPr>
        <w:t xml:space="preserve"> </w:t>
      </w:r>
      <w:r w:rsidR="00353F5F">
        <w:rPr>
          <w:iCs/>
        </w:rPr>
        <w:t>(</w:t>
      </w:r>
      <w:r w:rsidR="00415FCD">
        <w:rPr>
          <w:iCs/>
        </w:rPr>
        <w:t>20</w:t>
      </w:r>
      <w:r w:rsidR="00353F5F" w:rsidRPr="002352FE">
        <w:rPr>
          <w:iCs/>
        </w:rPr>
        <w:t xml:space="preserve"> M€ de CA / 150 collaborateurs / 1 R&amp;D à Paris</w:t>
      </w:r>
      <w:r w:rsidR="00353F5F">
        <w:rPr>
          <w:iCs/>
        </w:rPr>
        <w:t>)</w:t>
      </w:r>
      <w:r w:rsidR="00353F5F" w:rsidRPr="002352FE">
        <w:rPr>
          <w:iCs/>
        </w:rPr>
        <w:t xml:space="preserve"> </w:t>
      </w:r>
      <w:r w:rsidRPr="002352FE">
        <w:rPr>
          <w:iCs/>
        </w:rPr>
        <w:t xml:space="preserve">conçoit des solutions pour améliorer la performance dans la gestion de la dette et le management des risques financiers : change, placement, prospective et garantie. Nous accompagnons la transformation digitale des services financiers avec plus de 10 000 utilisateurs sur 5 continents. Nos solutions apportent une vision unifiée et dynamique des opérations et permettent d’en simplifier la gestion. Résolument orientées utilisateurs, elles </w:t>
      </w:r>
      <w:r w:rsidR="006734EF">
        <w:rPr>
          <w:iCs/>
        </w:rPr>
        <w:t>fournissent</w:t>
      </w:r>
      <w:r w:rsidRPr="002352FE">
        <w:rPr>
          <w:iCs/>
        </w:rPr>
        <w:t xml:space="preserve"> une information d’exception aux équipes financières pour augmenter leur marge de manœuvre opérationnelle et </w:t>
      </w:r>
      <w:r>
        <w:rPr>
          <w:iCs/>
        </w:rPr>
        <w:t xml:space="preserve">leur performance </w:t>
      </w:r>
      <w:r w:rsidRPr="002352FE">
        <w:rPr>
          <w:iCs/>
        </w:rPr>
        <w:t>financière.</w:t>
      </w:r>
    </w:p>
    <w:sectPr w:rsidR="00CF3FD4" w:rsidRPr="00353F5F" w:rsidSect="00B96DD3">
      <w:headerReference w:type="default" r:id="rId10"/>
      <w:footerReference w:type="default" r:id="rId11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923" w:rsidRDefault="00813923" w:rsidP="00420F67">
      <w:pPr>
        <w:spacing w:after="0" w:line="240" w:lineRule="auto"/>
      </w:pPr>
      <w:r>
        <w:separator/>
      </w:r>
    </w:p>
  </w:endnote>
  <w:endnote w:type="continuationSeparator" w:id="0">
    <w:p w:rsidR="00813923" w:rsidRDefault="00813923" w:rsidP="0042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F67" w:rsidRDefault="00420F67" w:rsidP="00420F67">
    <w:pPr>
      <w:spacing w:after="0"/>
      <w:jc w:val="both"/>
    </w:pPr>
  </w:p>
  <w:p w:rsidR="00420F67" w:rsidRPr="00420F67" w:rsidRDefault="00420F67" w:rsidP="00420F67">
    <w:pPr>
      <w:spacing w:after="0"/>
      <w:jc w:val="center"/>
      <w:rPr>
        <w:b/>
      </w:rPr>
    </w:pPr>
    <w:r w:rsidRPr="00420F67">
      <w:rPr>
        <w:b/>
      </w:rPr>
      <w:t>Contacts presse :</w:t>
    </w:r>
  </w:p>
  <w:p w:rsidR="00420F67" w:rsidRDefault="00420F67" w:rsidP="00420F67">
    <w:pPr>
      <w:spacing w:after="0"/>
      <w:jc w:val="center"/>
    </w:pPr>
    <w:r>
      <w:t xml:space="preserve">Finance Active : Charlotte HUPPERT – 06.45.57.73.19 – </w:t>
    </w:r>
    <w:hyperlink r:id="rId1" w:history="1">
      <w:r w:rsidRPr="008968AB">
        <w:rPr>
          <w:rStyle w:val="Lienhypertexte"/>
        </w:rPr>
        <w:t>chuppert@financeactive.com</w:t>
      </w:r>
    </w:hyperlink>
  </w:p>
  <w:p w:rsidR="00420F67" w:rsidRPr="00E8076C" w:rsidRDefault="00420F67" w:rsidP="00420F67">
    <w:pPr>
      <w:spacing w:after="0"/>
      <w:jc w:val="center"/>
      <w:rPr>
        <w:iCs/>
      </w:rPr>
    </w:pPr>
    <w:proofErr w:type="spellStart"/>
    <w:r>
      <w:t>Via</w:t>
    </w:r>
    <w:r w:rsidR="0030385F">
      <w:t>r</w:t>
    </w:r>
    <w:r>
      <w:t>eport</w:t>
    </w:r>
    <w:proofErr w:type="spellEnd"/>
    <w:r>
      <w:t xml:space="preserve"> : Estelle AUBE – 06.20.20.84.86 – </w:t>
    </w:r>
    <w:hyperlink r:id="rId2" w:history="1">
      <w:r w:rsidRPr="008968AB">
        <w:rPr>
          <w:rStyle w:val="Lienhypertexte"/>
        </w:rPr>
        <w:t>eaube@viareport.com</w:t>
      </w:r>
    </w:hyperlink>
    <w:r>
      <w:t xml:space="preserve"> </w:t>
    </w:r>
  </w:p>
  <w:p w:rsidR="00420F67" w:rsidRDefault="00420F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923" w:rsidRDefault="00813923" w:rsidP="00420F67">
      <w:pPr>
        <w:spacing w:after="0" w:line="240" w:lineRule="auto"/>
      </w:pPr>
      <w:r>
        <w:separator/>
      </w:r>
    </w:p>
  </w:footnote>
  <w:footnote w:type="continuationSeparator" w:id="0">
    <w:p w:rsidR="00813923" w:rsidRDefault="00813923" w:rsidP="0042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C20" w:rsidRDefault="00B96DD3">
    <w:pPr>
      <w:pStyle w:val="En-tte"/>
    </w:pPr>
    <w:r w:rsidRPr="00326C20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AA9146C" wp14:editId="13811F12">
          <wp:simplePos x="0" y="0"/>
          <wp:positionH relativeFrom="margin">
            <wp:posOffset>-258445</wp:posOffset>
          </wp:positionH>
          <wp:positionV relativeFrom="paragraph">
            <wp:posOffset>-101282</wp:posOffset>
          </wp:positionV>
          <wp:extent cx="2628900" cy="752475"/>
          <wp:effectExtent l="0" t="0" r="0" b="9525"/>
          <wp:wrapNone/>
          <wp:docPr id="21" name="Image 21" descr="J:\DOCS COLLABORATEURS\LOGOTYPES\Finance Active\logo_FA_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:\DOCS COLLABORATEURS\LOGOTYPES\Finance Active\logo_FA_H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C20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24E8E89" wp14:editId="2ABEF0B7">
          <wp:simplePos x="0" y="0"/>
          <wp:positionH relativeFrom="margin">
            <wp:posOffset>3962718</wp:posOffset>
          </wp:positionH>
          <wp:positionV relativeFrom="paragraph">
            <wp:posOffset>-106680</wp:posOffset>
          </wp:positionV>
          <wp:extent cx="1804987" cy="739604"/>
          <wp:effectExtent l="0" t="0" r="5080" b="3810"/>
          <wp:wrapNone/>
          <wp:docPr id="22" name="Image 22" descr="J:\COM EXTERNE\PARTENARIAT VIA REPORT\Logo Viare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 EXTERNE\PARTENARIAT VIA REPORT\Logo Viarepor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560" cy="744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B1507"/>
    <w:multiLevelType w:val="hybridMultilevel"/>
    <w:tmpl w:val="DED64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41"/>
    <w:rsid w:val="000058A5"/>
    <w:rsid w:val="00006946"/>
    <w:rsid w:val="00006FA8"/>
    <w:rsid w:val="00012E7A"/>
    <w:rsid w:val="0001400B"/>
    <w:rsid w:val="0001440C"/>
    <w:rsid w:val="00022C2D"/>
    <w:rsid w:val="0002531E"/>
    <w:rsid w:val="00025784"/>
    <w:rsid w:val="00027776"/>
    <w:rsid w:val="0003081C"/>
    <w:rsid w:val="000314E7"/>
    <w:rsid w:val="00032A6D"/>
    <w:rsid w:val="00034902"/>
    <w:rsid w:val="00034A63"/>
    <w:rsid w:val="000356E3"/>
    <w:rsid w:val="0004383E"/>
    <w:rsid w:val="000442C3"/>
    <w:rsid w:val="0005155B"/>
    <w:rsid w:val="00052F0D"/>
    <w:rsid w:val="00053605"/>
    <w:rsid w:val="00053784"/>
    <w:rsid w:val="00055B7D"/>
    <w:rsid w:val="000569F5"/>
    <w:rsid w:val="00062CCD"/>
    <w:rsid w:val="0006313A"/>
    <w:rsid w:val="00064FE9"/>
    <w:rsid w:val="000651E2"/>
    <w:rsid w:val="000662CF"/>
    <w:rsid w:val="0006687D"/>
    <w:rsid w:val="000709D5"/>
    <w:rsid w:val="00071088"/>
    <w:rsid w:val="0007394D"/>
    <w:rsid w:val="00076FC4"/>
    <w:rsid w:val="00077ECF"/>
    <w:rsid w:val="00081AEB"/>
    <w:rsid w:val="0008777F"/>
    <w:rsid w:val="00091085"/>
    <w:rsid w:val="000928DC"/>
    <w:rsid w:val="000935F9"/>
    <w:rsid w:val="00096DB8"/>
    <w:rsid w:val="000A0A4A"/>
    <w:rsid w:val="000A0D0B"/>
    <w:rsid w:val="000A105F"/>
    <w:rsid w:val="000A45D9"/>
    <w:rsid w:val="000A4FC5"/>
    <w:rsid w:val="000A7D0F"/>
    <w:rsid w:val="000B1C76"/>
    <w:rsid w:val="000B271B"/>
    <w:rsid w:val="000B38E4"/>
    <w:rsid w:val="000B3BCC"/>
    <w:rsid w:val="000B744E"/>
    <w:rsid w:val="000B76F6"/>
    <w:rsid w:val="000C2D72"/>
    <w:rsid w:val="000C407F"/>
    <w:rsid w:val="000C5FE2"/>
    <w:rsid w:val="000C618C"/>
    <w:rsid w:val="000C651F"/>
    <w:rsid w:val="000C7C59"/>
    <w:rsid w:val="000D0C8C"/>
    <w:rsid w:val="000D0EAD"/>
    <w:rsid w:val="000D292E"/>
    <w:rsid w:val="000D460F"/>
    <w:rsid w:val="000D4A7B"/>
    <w:rsid w:val="000D4C1A"/>
    <w:rsid w:val="000D4F75"/>
    <w:rsid w:val="000D54FA"/>
    <w:rsid w:val="000E025A"/>
    <w:rsid w:val="000E1389"/>
    <w:rsid w:val="000E5F04"/>
    <w:rsid w:val="000E66A1"/>
    <w:rsid w:val="000F141E"/>
    <w:rsid w:val="000F240D"/>
    <w:rsid w:val="000F44CB"/>
    <w:rsid w:val="000F4BE4"/>
    <w:rsid w:val="000F531C"/>
    <w:rsid w:val="000F5A40"/>
    <w:rsid w:val="000F5A96"/>
    <w:rsid w:val="000F76D9"/>
    <w:rsid w:val="000F7CCF"/>
    <w:rsid w:val="00100B14"/>
    <w:rsid w:val="00111091"/>
    <w:rsid w:val="00112C81"/>
    <w:rsid w:val="00112E89"/>
    <w:rsid w:val="00116491"/>
    <w:rsid w:val="0012050D"/>
    <w:rsid w:val="00120DC8"/>
    <w:rsid w:val="00121285"/>
    <w:rsid w:val="00122368"/>
    <w:rsid w:val="00122897"/>
    <w:rsid w:val="00126157"/>
    <w:rsid w:val="00126E6B"/>
    <w:rsid w:val="00133200"/>
    <w:rsid w:val="001352E4"/>
    <w:rsid w:val="00135B98"/>
    <w:rsid w:val="00137742"/>
    <w:rsid w:val="001378FE"/>
    <w:rsid w:val="00141AC0"/>
    <w:rsid w:val="00142E07"/>
    <w:rsid w:val="00142F51"/>
    <w:rsid w:val="001439FC"/>
    <w:rsid w:val="00145FC0"/>
    <w:rsid w:val="00146EC4"/>
    <w:rsid w:val="001501F0"/>
    <w:rsid w:val="001506D9"/>
    <w:rsid w:val="001548EB"/>
    <w:rsid w:val="00155D50"/>
    <w:rsid w:val="00156D80"/>
    <w:rsid w:val="00156DE8"/>
    <w:rsid w:val="001630B5"/>
    <w:rsid w:val="00163D9D"/>
    <w:rsid w:val="001641BF"/>
    <w:rsid w:val="00165F7E"/>
    <w:rsid w:val="00170E10"/>
    <w:rsid w:val="001717F2"/>
    <w:rsid w:val="001718BB"/>
    <w:rsid w:val="00171B5F"/>
    <w:rsid w:val="001722FC"/>
    <w:rsid w:val="00173B62"/>
    <w:rsid w:val="00175489"/>
    <w:rsid w:val="001779B6"/>
    <w:rsid w:val="0018001C"/>
    <w:rsid w:val="001805EF"/>
    <w:rsid w:val="001827FE"/>
    <w:rsid w:val="001862D0"/>
    <w:rsid w:val="00186935"/>
    <w:rsid w:val="00187509"/>
    <w:rsid w:val="00187E22"/>
    <w:rsid w:val="00193096"/>
    <w:rsid w:val="001957D8"/>
    <w:rsid w:val="00195929"/>
    <w:rsid w:val="0019787C"/>
    <w:rsid w:val="001A14D9"/>
    <w:rsid w:val="001A5D25"/>
    <w:rsid w:val="001A7886"/>
    <w:rsid w:val="001A7C30"/>
    <w:rsid w:val="001B1206"/>
    <w:rsid w:val="001B47A3"/>
    <w:rsid w:val="001B50B9"/>
    <w:rsid w:val="001B5834"/>
    <w:rsid w:val="001B5F83"/>
    <w:rsid w:val="001B7A6B"/>
    <w:rsid w:val="001B7AD0"/>
    <w:rsid w:val="001C0533"/>
    <w:rsid w:val="001C09AD"/>
    <w:rsid w:val="001C664F"/>
    <w:rsid w:val="001C7749"/>
    <w:rsid w:val="001C7758"/>
    <w:rsid w:val="001D1C3B"/>
    <w:rsid w:val="001D203E"/>
    <w:rsid w:val="001D30F9"/>
    <w:rsid w:val="001D6269"/>
    <w:rsid w:val="001D627D"/>
    <w:rsid w:val="001D7FF4"/>
    <w:rsid w:val="001E2FE0"/>
    <w:rsid w:val="001E3909"/>
    <w:rsid w:val="001E4C59"/>
    <w:rsid w:val="001E66FB"/>
    <w:rsid w:val="001E6D3F"/>
    <w:rsid w:val="001E73D0"/>
    <w:rsid w:val="001E7AC6"/>
    <w:rsid w:val="001F139A"/>
    <w:rsid w:val="001F3014"/>
    <w:rsid w:val="001F4254"/>
    <w:rsid w:val="001F5AD3"/>
    <w:rsid w:val="001F652B"/>
    <w:rsid w:val="001F7A5B"/>
    <w:rsid w:val="00201141"/>
    <w:rsid w:val="002013A0"/>
    <w:rsid w:val="00202747"/>
    <w:rsid w:val="00202BEF"/>
    <w:rsid w:val="0020322F"/>
    <w:rsid w:val="00203F6F"/>
    <w:rsid w:val="00204157"/>
    <w:rsid w:val="00207119"/>
    <w:rsid w:val="002106A1"/>
    <w:rsid w:val="00210DB8"/>
    <w:rsid w:val="00215E18"/>
    <w:rsid w:val="00216791"/>
    <w:rsid w:val="00221903"/>
    <w:rsid w:val="002230B3"/>
    <w:rsid w:val="002262A3"/>
    <w:rsid w:val="002331D9"/>
    <w:rsid w:val="002352FE"/>
    <w:rsid w:val="00235713"/>
    <w:rsid w:val="00236277"/>
    <w:rsid w:val="00241E5A"/>
    <w:rsid w:val="00244FD2"/>
    <w:rsid w:val="002450B1"/>
    <w:rsid w:val="00245BC3"/>
    <w:rsid w:val="00247126"/>
    <w:rsid w:val="002478E3"/>
    <w:rsid w:val="00247E63"/>
    <w:rsid w:val="00250114"/>
    <w:rsid w:val="002521F1"/>
    <w:rsid w:val="0025242C"/>
    <w:rsid w:val="002530F5"/>
    <w:rsid w:val="0025598A"/>
    <w:rsid w:val="002566DF"/>
    <w:rsid w:val="002601C3"/>
    <w:rsid w:val="00265267"/>
    <w:rsid w:val="0026593C"/>
    <w:rsid w:val="00265A28"/>
    <w:rsid w:val="00265A41"/>
    <w:rsid w:val="002664A6"/>
    <w:rsid w:val="00267C6F"/>
    <w:rsid w:val="00270790"/>
    <w:rsid w:val="00272483"/>
    <w:rsid w:val="0027262C"/>
    <w:rsid w:val="002729D0"/>
    <w:rsid w:val="002739AE"/>
    <w:rsid w:val="002809E6"/>
    <w:rsid w:val="00283C65"/>
    <w:rsid w:val="002846E7"/>
    <w:rsid w:val="00284C2A"/>
    <w:rsid w:val="00285684"/>
    <w:rsid w:val="00285770"/>
    <w:rsid w:val="002871B3"/>
    <w:rsid w:val="00290E20"/>
    <w:rsid w:val="00292D45"/>
    <w:rsid w:val="00294411"/>
    <w:rsid w:val="00296E58"/>
    <w:rsid w:val="002A12D0"/>
    <w:rsid w:val="002A17C1"/>
    <w:rsid w:val="002A2314"/>
    <w:rsid w:val="002A25E5"/>
    <w:rsid w:val="002A27B0"/>
    <w:rsid w:val="002A37D9"/>
    <w:rsid w:val="002A3A7B"/>
    <w:rsid w:val="002A68DE"/>
    <w:rsid w:val="002A7B34"/>
    <w:rsid w:val="002B10B1"/>
    <w:rsid w:val="002B205D"/>
    <w:rsid w:val="002B256F"/>
    <w:rsid w:val="002B3FF9"/>
    <w:rsid w:val="002B668E"/>
    <w:rsid w:val="002B7CE8"/>
    <w:rsid w:val="002C0E57"/>
    <w:rsid w:val="002C216A"/>
    <w:rsid w:val="002C23AA"/>
    <w:rsid w:val="002C5299"/>
    <w:rsid w:val="002C6970"/>
    <w:rsid w:val="002C7D24"/>
    <w:rsid w:val="002D056A"/>
    <w:rsid w:val="002D085C"/>
    <w:rsid w:val="002D220E"/>
    <w:rsid w:val="002D2DDD"/>
    <w:rsid w:val="002D3148"/>
    <w:rsid w:val="002D38A3"/>
    <w:rsid w:val="002D4A33"/>
    <w:rsid w:val="002E0C3C"/>
    <w:rsid w:val="002E3E75"/>
    <w:rsid w:val="002E474F"/>
    <w:rsid w:val="002E54DA"/>
    <w:rsid w:val="002E6070"/>
    <w:rsid w:val="002E64C7"/>
    <w:rsid w:val="002E68A4"/>
    <w:rsid w:val="002E7607"/>
    <w:rsid w:val="002F1773"/>
    <w:rsid w:val="002F1CD9"/>
    <w:rsid w:val="002F2D57"/>
    <w:rsid w:val="002F2E5C"/>
    <w:rsid w:val="002F40EF"/>
    <w:rsid w:val="002F58DE"/>
    <w:rsid w:val="002F61D0"/>
    <w:rsid w:val="002F7E7C"/>
    <w:rsid w:val="00303248"/>
    <w:rsid w:val="00303762"/>
    <w:rsid w:val="0030385F"/>
    <w:rsid w:val="00306395"/>
    <w:rsid w:val="00306ED3"/>
    <w:rsid w:val="0031082C"/>
    <w:rsid w:val="00311029"/>
    <w:rsid w:val="00311F20"/>
    <w:rsid w:val="00312900"/>
    <w:rsid w:val="00313485"/>
    <w:rsid w:val="0031404E"/>
    <w:rsid w:val="00315257"/>
    <w:rsid w:val="00315C78"/>
    <w:rsid w:val="00321688"/>
    <w:rsid w:val="003219F2"/>
    <w:rsid w:val="003222F0"/>
    <w:rsid w:val="00322B07"/>
    <w:rsid w:val="00322E61"/>
    <w:rsid w:val="0032467A"/>
    <w:rsid w:val="00326C20"/>
    <w:rsid w:val="00327B36"/>
    <w:rsid w:val="0033322D"/>
    <w:rsid w:val="0033415C"/>
    <w:rsid w:val="0033427B"/>
    <w:rsid w:val="0033441E"/>
    <w:rsid w:val="00340B58"/>
    <w:rsid w:val="00344A97"/>
    <w:rsid w:val="003460FF"/>
    <w:rsid w:val="00352202"/>
    <w:rsid w:val="00352218"/>
    <w:rsid w:val="00353039"/>
    <w:rsid w:val="00353F5F"/>
    <w:rsid w:val="0035469E"/>
    <w:rsid w:val="00354A92"/>
    <w:rsid w:val="00354D8C"/>
    <w:rsid w:val="003611AD"/>
    <w:rsid w:val="00362425"/>
    <w:rsid w:val="00365360"/>
    <w:rsid w:val="0036570F"/>
    <w:rsid w:val="00373ECC"/>
    <w:rsid w:val="003742BB"/>
    <w:rsid w:val="003747AA"/>
    <w:rsid w:val="0037533B"/>
    <w:rsid w:val="003771A9"/>
    <w:rsid w:val="00380E99"/>
    <w:rsid w:val="003833BD"/>
    <w:rsid w:val="00383E62"/>
    <w:rsid w:val="0038417C"/>
    <w:rsid w:val="0038680E"/>
    <w:rsid w:val="00387E26"/>
    <w:rsid w:val="003933F7"/>
    <w:rsid w:val="003939F0"/>
    <w:rsid w:val="003A2DC1"/>
    <w:rsid w:val="003A39C3"/>
    <w:rsid w:val="003A3BB0"/>
    <w:rsid w:val="003A4BE5"/>
    <w:rsid w:val="003B1BCE"/>
    <w:rsid w:val="003B2892"/>
    <w:rsid w:val="003B4926"/>
    <w:rsid w:val="003B4FDE"/>
    <w:rsid w:val="003B59D3"/>
    <w:rsid w:val="003C1286"/>
    <w:rsid w:val="003C39A9"/>
    <w:rsid w:val="003C518E"/>
    <w:rsid w:val="003C604D"/>
    <w:rsid w:val="003C6174"/>
    <w:rsid w:val="003C7B9C"/>
    <w:rsid w:val="003D09F5"/>
    <w:rsid w:val="003D0ED5"/>
    <w:rsid w:val="003D6249"/>
    <w:rsid w:val="003D6F59"/>
    <w:rsid w:val="003E0085"/>
    <w:rsid w:val="003E2B9F"/>
    <w:rsid w:val="003E35BE"/>
    <w:rsid w:val="003E3FB5"/>
    <w:rsid w:val="003E4841"/>
    <w:rsid w:val="003E525C"/>
    <w:rsid w:val="003E5B76"/>
    <w:rsid w:val="003E644F"/>
    <w:rsid w:val="003F38B2"/>
    <w:rsid w:val="003F4705"/>
    <w:rsid w:val="003F7C54"/>
    <w:rsid w:val="003F7D71"/>
    <w:rsid w:val="004013AF"/>
    <w:rsid w:val="00401BCB"/>
    <w:rsid w:val="004037EE"/>
    <w:rsid w:val="00406105"/>
    <w:rsid w:val="00414369"/>
    <w:rsid w:val="00415C82"/>
    <w:rsid w:val="00415FCD"/>
    <w:rsid w:val="00416CA3"/>
    <w:rsid w:val="004171CB"/>
    <w:rsid w:val="00417E0A"/>
    <w:rsid w:val="00420D66"/>
    <w:rsid w:val="00420F67"/>
    <w:rsid w:val="00421647"/>
    <w:rsid w:val="00421661"/>
    <w:rsid w:val="00422686"/>
    <w:rsid w:val="00424B53"/>
    <w:rsid w:val="00425798"/>
    <w:rsid w:val="00425947"/>
    <w:rsid w:val="004260D9"/>
    <w:rsid w:val="00426C18"/>
    <w:rsid w:val="00426C1B"/>
    <w:rsid w:val="00427714"/>
    <w:rsid w:val="0043100D"/>
    <w:rsid w:val="00435D05"/>
    <w:rsid w:val="0044212D"/>
    <w:rsid w:val="0044381A"/>
    <w:rsid w:val="0044617D"/>
    <w:rsid w:val="00453173"/>
    <w:rsid w:val="00456445"/>
    <w:rsid w:val="00456FBC"/>
    <w:rsid w:val="00457205"/>
    <w:rsid w:val="00462548"/>
    <w:rsid w:val="0046394B"/>
    <w:rsid w:val="00464483"/>
    <w:rsid w:val="00465198"/>
    <w:rsid w:val="00466155"/>
    <w:rsid w:val="0046756E"/>
    <w:rsid w:val="00472261"/>
    <w:rsid w:val="004735D3"/>
    <w:rsid w:val="00474E3F"/>
    <w:rsid w:val="00474F5B"/>
    <w:rsid w:val="00475D69"/>
    <w:rsid w:val="004812A1"/>
    <w:rsid w:val="00483081"/>
    <w:rsid w:val="0048537B"/>
    <w:rsid w:val="00493C09"/>
    <w:rsid w:val="00494088"/>
    <w:rsid w:val="00494283"/>
    <w:rsid w:val="004960C6"/>
    <w:rsid w:val="004A043F"/>
    <w:rsid w:val="004A0679"/>
    <w:rsid w:val="004A072C"/>
    <w:rsid w:val="004A2BAB"/>
    <w:rsid w:val="004A3D3A"/>
    <w:rsid w:val="004A4463"/>
    <w:rsid w:val="004B0078"/>
    <w:rsid w:val="004B0344"/>
    <w:rsid w:val="004B0D1F"/>
    <w:rsid w:val="004B43C3"/>
    <w:rsid w:val="004B4ACC"/>
    <w:rsid w:val="004B4B02"/>
    <w:rsid w:val="004B5896"/>
    <w:rsid w:val="004C0DD0"/>
    <w:rsid w:val="004C1043"/>
    <w:rsid w:val="004C11EA"/>
    <w:rsid w:val="004C30A8"/>
    <w:rsid w:val="004C31CC"/>
    <w:rsid w:val="004C5A8E"/>
    <w:rsid w:val="004C6DE5"/>
    <w:rsid w:val="004C70C4"/>
    <w:rsid w:val="004D0537"/>
    <w:rsid w:val="004D0AF4"/>
    <w:rsid w:val="004D17DC"/>
    <w:rsid w:val="004D20FE"/>
    <w:rsid w:val="004D3907"/>
    <w:rsid w:val="004D4AC7"/>
    <w:rsid w:val="004D5BD0"/>
    <w:rsid w:val="004D6395"/>
    <w:rsid w:val="004D73A5"/>
    <w:rsid w:val="004E29D8"/>
    <w:rsid w:val="004E4459"/>
    <w:rsid w:val="004F0568"/>
    <w:rsid w:val="004F07E1"/>
    <w:rsid w:val="004F209A"/>
    <w:rsid w:val="004F3F84"/>
    <w:rsid w:val="004F5EF3"/>
    <w:rsid w:val="004F6403"/>
    <w:rsid w:val="004F69DA"/>
    <w:rsid w:val="0050038D"/>
    <w:rsid w:val="00500CA8"/>
    <w:rsid w:val="0050306E"/>
    <w:rsid w:val="0050309F"/>
    <w:rsid w:val="00503B93"/>
    <w:rsid w:val="0050567C"/>
    <w:rsid w:val="00505A92"/>
    <w:rsid w:val="00510979"/>
    <w:rsid w:val="00510E97"/>
    <w:rsid w:val="005115DC"/>
    <w:rsid w:val="00513AE6"/>
    <w:rsid w:val="00513CCA"/>
    <w:rsid w:val="00516727"/>
    <w:rsid w:val="005221BF"/>
    <w:rsid w:val="00522C49"/>
    <w:rsid w:val="0052389D"/>
    <w:rsid w:val="00523F57"/>
    <w:rsid w:val="00524C40"/>
    <w:rsid w:val="00526106"/>
    <w:rsid w:val="00532F30"/>
    <w:rsid w:val="00533573"/>
    <w:rsid w:val="0053618B"/>
    <w:rsid w:val="0054021E"/>
    <w:rsid w:val="00540CFC"/>
    <w:rsid w:val="005434BA"/>
    <w:rsid w:val="00544FDD"/>
    <w:rsid w:val="0054520A"/>
    <w:rsid w:val="005459F8"/>
    <w:rsid w:val="00551D82"/>
    <w:rsid w:val="00553136"/>
    <w:rsid w:val="00554791"/>
    <w:rsid w:val="00554BD3"/>
    <w:rsid w:val="00556284"/>
    <w:rsid w:val="005600A8"/>
    <w:rsid w:val="005619BE"/>
    <w:rsid w:val="00561DE9"/>
    <w:rsid w:val="00562383"/>
    <w:rsid w:val="0056473A"/>
    <w:rsid w:val="00567F97"/>
    <w:rsid w:val="00571A44"/>
    <w:rsid w:val="00571A47"/>
    <w:rsid w:val="005730A8"/>
    <w:rsid w:val="00573E34"/>
    <w:rsid w:val="00573F0E"/>
    <w:rsid w:val="00584BE7"/>
    <w:rsid w:val="00584ED3"/>
    <w:rsid w:val="0058711C"/>
    <w:rsid w:val="0059222E"/>
    <w:rsid w:val="0059433E"/>
    <w:rsid w:val="00594B35"/>
    <w:rsid w:val="00594D98"/>
    <w:rsid w:val="005955C1"/>
    <w:rsid w:val="005A2338"/>
    <w:rsid w:val="005A3A4A"/>
    <w:rsid w:val="005A771F"/>
    <w:rsid w:val="005B1494"/>
    <w:rsid w:val="005B7102"/>
    <w:rsid w:val="005C0B1F"/>
    <w:rsid w:val="005C1288"/>
    <w:rsid w:val="005C12C4"/>
    <w:rsid w:val="005C4ABB"/>
    <w:rsid w:val="005D08FB"/>
    <w:rsid w:val="005D4FD7"/>
    <w:rsid w:val="005D5855"/>
    <w:rsid w:val="005D5A33"/>
    <w:rsid w:val="005D6C4C"/>
    <w:rsid w:val="005E1A0A"/>
    <w:rsid w:val="005E2D77"/>
    <w:rsid w:val="005E39C7"/>
    <w:rsid w:val="005E3A9D"/>
    <w:rsid w:val="005E3C06"/>
    <w:rsid w:val="005E48F0"/>
    <w:rsid w:val="005E4964"/>
    <w:rsid w:val="005E609F"/>
    <w:rsid w:val="005E7726"/>
    <w:rsid w:val="005E78C7"/>
    <w:rsid w:val="005F0133"/>
    <w:rsid w:val="005F1200"/>
    <w:rsid w:val="005F1514"/>
    <w:rsid w:val="005F374D"/>
    <w:rsid w:val="005F4613"/>
    <w:rsid w:val="005F6424"/>
    <w:rsid w:val="005F73FE"/>
    <w:rsid w:val="00601BDB"/>
    <w:rsid w:val="006024E4"/>
    <w:rsid w:val="00604004"/>
    <w:rsid w:val="00604113"/>
    <w:rsid w:val="006056AD"/>
    <w:rsid w:val="006062F0"/>
    <w:rsid w:val="00606582"/>
    <w:rsid w:val="0060740E"/>
    <w:rsid w:val="006105BA"/>
    <w:rsid w:val="006121EB"/>
    <w:rsid w:val="00612D3B"/>
    <w:rsid w:val="00612E2A"/>
    <w:rsid w:val="006139E6"/>
    <w:rsid w:val="00616866"/>
    <w:rsid w:val="006173C1"/>
    <w:rsid w:val="00617747"/>
    <w:rsid w:val="00621D3F"/>
    <w:rsid w:val="00621FA1"/>
    <w:rsid w:val="00624D28"/>
    <w:rsid w:val="006256BD"/>
    <w:rsid w:val="00626C9F"/>
    <w:rsid w:val="00627EAE"/>
    <w:rsid w:val="00627FE1"/>
    <w:rsid w:val="00631266"/>
    <w:rsid w:val="006344CB"/>
    <w:rsid w:val="00635B69"/>
    <w:rsid w:val="00636D92"/>
    <w:rsid w:val="006431CD"/>
    <w:rsid w:val="00647FBC"/>
    <w:rsid w:val="00651F84"/>
    <w:rsid w:val="0065227D"/>
    <w:rsid w:val="00652691"/>
    <w:rsid w:val="006529C1"/>
    <w:rsid w:val="00654718"/>
    <w:rsid w:val="00655154"/>
    <w:rsid w:val="0065566D"/>
    <w:rsid w:val="00656722"/>
    <w:rsid w:val="00657DBE"/>
    <w:rsid w:val="006622F4"/>
    <w:rsid w:val="00662EFD"/>
    <w:rsid w:val="006662F6"/>
    <w:rsid w:val="00670321"/>
    <w:rsid w:val="00670BDE"/>
    <w:rsid w:val="006734EF"/>
    <w:rsid w:val="006739E0"/>
    <w:rsid w:val="00673F2B"/>
    <w:rsid w:val="0067532F"/>
    <w:rsid w:val="00680142"/>
    <w:rsid w:val="0068486B"/>
    <w:rsid w:val="0068536B"/>
    <w:rsid w:val="00685FE7"/>
    <w:rsid w:val="00692EE8"/>
    <w:rsid w:val="00693AF9"/>
    <w:rsid w:val="006A077B"/>
    <w:rsid w:val="006A0BB7"/>
    <w:rsid w:val="006A0D85"/>
    <w:rsid w:val="006A21A1"/>
    <w:rsid w:val="006A2682"/>
    <w:rsid w:val="006A4954"/>
    <w:rsid w:val="006A7FB1"/>
    <w:rsid w:val="006B4BE7"/>
    <w:rsid w:val="006B59CC"/>
    <w:rsid w:val="006B78E3"/>
    <w:rsid w:val="006C004B"/>
    <w:rsid w:val="006C0653"/>
    <w:rsid w:val="006C0953"/>
    <w:rsid w:val="006C4F14"/>
    <w:rsid w:val="006C570E"/>
    <w:rsid w:val="006C7AFA"/>
    <w:rsid w:val="006D013C"/>
    <w:rsid w:val="006D16E6"/>
    <w:rsid w:val="006D1D18"/>
    <w:rsid w:val="006D27EF"/>
    <w:rsid w:val="006D3C16"/>
    <w:rsid w:val="006D4C59"/>
    <w:rsid w:val="006D6A7B"/>
    <w:rsid w:val="006D7D39"/>
    <w:rsid w:val="006E2F1B"/>
    <w:rsid w:val="006E3176"/>
    <w:rsid w:val="006E45E1"/>
    <w:rsid w:val="006E55E5"/>
    <w:rsid w:val="006E6174"/>
    <w:rsid w:val="006E6C46"/>
    <w:rsid w:val="006F0D38"/>
    <w:rsid w:val="006F1BCA"/>
    <w:rsid w:val="006F3213"/>
    <w:rsid w:val="006F3D38"/>
    <w:rsid w:val="006F64E0"/>
    <w:rsid w:val="007005A6"/>
    <w:rsid w:val="00701807"/>
    <w:rsid w:val="007026BA"/>
    <w:rsid w:val="00703EAD"/>
    <w:rsid w:val="00705A7B"/>
    <w:rsid w:val="00705AA0"/>
    <w:rsid w:val="007062A2"/>
    <w:rsid w:val="007063DD"/>
    <w:rsid w:val="007069B8"/>
    <w:rsid w:val="007103CC"/>
    <w:rsid w:val="00711C0F"/>
    <w:rsid w:val="00713F1F"/>
    <w:rsid w:val="00716CA1"/>
    <w:rsid w:val="00717B1B"/>
    <w:rsid w:val="00722D53"/>
    <w:rsid w:val="007235FA"/>
    <w:rsid w:val="00723850"/>
    <w:rsid w:val="00723F83"/>
    <w:rsid w:val="00724139"/>
    <w:rsid w:val="00726926"/>
    <w:rsid w:val="00730972"/>
    <w:rsid w:val="007318D0"/>
    <w:rsid w:val="00732D20"/>
    <w:rsid w:val="00734665"/>
    <w:rsid w:val="0073493C"/>
    <w:rsid w:val="00735B01"/>
    <w:rsid w:val="007400AB"/>
    <w:rsid w:val="007408C9"/>
    <w:rsid w:val="007433B0"/>
    <w:rsid w:val="007444B0"/>
    <w:rsid w:val="00744C00"/>
    <w:rsid w:val="007470EF"/>
    <w:rsid w:val="00747B6D"/>
    <w:rsid w:val="00751234"/>
    <w:rsid w:val="00751A01"/>
    <w:rsid w:val="00753E35"/>
    <w:rsid w:val="00756073"/>
    <w:rsid w:val="00762CEC"/>
    <w:rsid w:val="00763A1A"/>
    <w:rsid w:val="00764028"/>
    <w:rsid w:val="00764438"/>
    <w:rsid w:val="00765B9D"/>
    <w:rsid w:val="007726D0"/>
    <w:rsid w:val="00774586"/>
    <w:rsid w:val="00777F51"/>
    <w:rsid w:val="00782E06"/>
    <w:rsid w:val="007852FD"/>
    <w:rsid w:val="00785B6A"/>
    <w:rsid w:val="00785E0F"/>
    <w:rsid w:val="00786412"/>
    <w:rsid w:val="00794FB3"/>
    <w:rsid w:val="007969FB"/>
    <w:rsid w:val="007A0E04"/>
    <w:rsid w:val="007A2389"/>
    <w:rsid w:val="007A31AD"/>
    <w:rsid w:val="007A39BA"/>
    <w:rsid w:val="007A4FCF"/>
    <w:rsid w:val="007B25EE"/>
    <w:rsid w:val="007B4CB6"/>
    <w:rsid w:val="007B50BF"/>
    <w:rsid w:val="007C0718"/>
    <w:rsid w:val="007C0CAB"/>
    <w:rsid w:val="007C174E"/>
    <w:rsid w:val="007C2212"/>
    <w:rsid w:val="007C58E0"/>
    <w:rsid w:val="007C6ACD"/>
    <w:rsid w:val="007C7ED8"/>
    <w:rsid w:val="007D0546"/>
    <w:rsid w:val="007D0E2F"/>
    <w:rsid w:val="007D4E45"/>
    <w:rsid w:val="007D50F0"/>
    <w:rsid w:val="007D5714"/>
    <w:rsid w:val="007D7E06"/>
    <w:rsid w:val="007E10EB"/>
    <w:rsid w:val="007E1437"/>
    <w:rsid w:val="007E14DE"/>
    <w:rsid w:val="007E1A73"/>
    <w:rsid w:val="007E3ADD"/>
    <w:rsid w:val="007E49ED"/>
    <w:rsid w:val="007E4C45"/>
    <w:rsid w:val="007E4C56"/>
    <w:rsid w:val="007E5F7E"/>
    <w:rsid w:val="007F0DB2"/>
    <w:rsid w:val="007F5085"/>
    <w:rsid w:val="007F6434"/>
    <w:rsid w:val="007F677D"/>
    <w:rsid w:val="007F6B71"/>
    <w:rsid w:val="007F7A9C"/>
    <w:rsid w:val="00802041"/>
    <w:rsid w:val="00803D00"/>
    <w:rsid w:val="008044B2"/>
    <w:rsid w:val="00805D92"/>
    <w:rsid w:val="0080647C"/>
    <w:rsid w:val="008108FE"/>
    <w:rsid w:val="00812D3A"/>
    <w:rsid w:val="00813923"/>
    <w:rsid w:val="00814911"/>
    <w:rsid w:val="0082252C"/>
    <w:rsid w:val="00822ABF"/>
    <w:rsid w:val="00824095"/>
    <w:rsid w:val="00826623"/>
    <w:rsid w:val="0083004F"/>
    <w:rsid w:val="0083030E"/>
    <w:rsid w:val="00831061"/>
    <w:rsid w:val="00831B21"/>
    <w:rsid w:val="00833078"/>
    <w:rsid w:val="008357C0"/>
    <w:rsid w:val="0083722A"/>
    <w:rsid w:val="0084028B"/>
    <w:rsid w:val="00840F84"/>
    <w:rsid w:val="00842C81"/>
    <w:rsid w:val="008433FC"/>
    <w:rsid w:val="00850C5E"/>
    <w:rsid w:val="00851B12"/>
    <w:rsid w:val="0085211A"/>
    <w:rsid w:val="0085370A"/>
    <w:rsid w:val="00854708"/>
    <w:rsid w:val="00856131"/>
    <w:rsid w:val="00860C74"/>
    <w:rsid w:val="00860E0E"/>
    <w:rsid w:val="00862293"/>
    <w:rsid w:val="0086300C"/>
    <w:rsid w:val="0086774E"/>
    <w:rsid w:val="00867C20"/>
    <w:rsid w:val="00867EF1"/>
    <w:rsid w:val="00870AA2"/>
    <w:rsid w:val="00870BCB"/>
    <w:rsid w:val="008710B2"/>
    <w:rsid w:val="00871448"/>
    <w:rsid w:val="00871BA6"/>
    <w:rsid w:val="00875975"/>
    <w:rsid w:val="00876225"/>
    <w:rsid w:val="008762BE"/>
    <w:rsid w:val="00881468"/>
    <w:rsid w:val="00881B9B"/>
    <w:rsid w:val="008834E2"/>
    <w:rsid w:val="00883704"/>
    <w:rsid w:val="00883807"/>
    <w:rsid w:val="00885464"/>
    <w:rsid w:val="00885538"/>
    <w:rsid w:val="00887C29"/>
    <w:rsid w:val="00890344"/>
    <w:rsid w:val="008910DF"/>
    <w:rsid w:val="00893857"/>
    <w:rsid w:val="008A2286"/>
    <w:rsid w:val="008A3E67"/>
    <w:rsid w:val="008A4E5A"/>
    <w:rsid w:val="008A554D"/>
    <w:rsid w:val="008A64D6"/>
    <w:rsid w:val="008B0A99"/>
    <w:rsid w:val="008B15EE"/>
    <w:rsid w:val="008B2E3F"/>
    <w:rsid w:val="008B2F2E"/>
    <w:rsid w:val="008C0C9A"/>
    <w:rsid w:val="008C133F"/>
    <w:rsid w:val="008C2216"/>
    <w:rsid w:val="008C545B"/>
    <w:rsid w:val="008C55AF"/>
    <w:rsid w:val="008C65A7"/>
    <w:rsid w:val="008C698A"/>
    <w:rsid w:val="008D226E"/>
    <w:rsid w:val="008D618E"/>
    <w:rsid w:val="008D6E75"/>
    <w:rsid w:val="008D7F2A"/>
    <w:rsid w:val="008E2131"/>
    <w:rsid w:val="008E369B"/>
    <w:rsid w:val="008E43B2"/>
    <w:rsid w:val="008E6B85"/>
    <w:rsid w:val="008E7555"/>
    <w:rsid w:val="008E776C"/>
    <w:rsid w:val="008E7B4A"/>
    <w:rsid w:val="008F088B"/>
    <w:rsid w:val="008F5852"/>
    <w:rsid w:val="00903367"/>
    <w:rsid w:val="00904953"/>
    <w:rsid w:val="00911218"/>
    <w:rsid w:val="009133B4"/>
    <w:rsid w:val="00913C74"/>
    <w:rsid w:val="00915147"/>
    <w:rsid w:val="00915EBC"/>
    <w:rsid w:val="00917E16"/>
    <w:rsid w:val="00922CAD"/>
    <w:rsid w:val="00922E74"/>
    <w:rsid w:val="00924E77"/>
    <w:rsid w:val="009307D8"/>
    <w:rsid w:val="00930B27"/>
    <w:rsid w:val="009326E4"/>
    <w:rsid w:val="00933396"/>
    <w:rsid w:val="00936764"/>
    <w:rsid w:val="00937E21"/>
    <w:rsid w:val="0094202A"/>
    <w:rsid w:val="00943947"/>
    <w:rsid w:val="00943B61"/>
    <w:rsid w:val="00945B84"/>
    <w:rsid w:val="00947470"/>
    <w:rsid w:val="00950871"/>
    <w:rsid w:val="009516EB"/>
    <w:rsid w:val="009529C9"/>
    <w:rsid w:val="00960795"/>
    <w:rsid w:val="009625D6"/>
    <w:rsid w:val="00962C76"/>
    <w:rsid w:val="00962E9D"/>
    <w:rsid w:val="0096335A"/>
    <w:rsid w:val="00963391"/>
    <w:rsid w:val="00966D9A"/>
    <w:rsid w:val="00972B31"/>
    <w:rsid w:val="00975272"/>
    <w:rsid w:val="0097596F"/>
    <w:rsid w:val="00975C1D"/>
    <w:rsid w:val="00980EB1"/>
    <w:rsid w:val="00982026"/>
    <w:rsid w:val="00984243"/>
    <w:rsid w:val="0098445C"/>
    <w:rsid w:val="00984CB5"/>
    <w:rsid w:val="0098512C"/>
    <w:rsid w:val="00985EA4"/>
    <w:rsid w:val="009865A6"/>
    <w:rsid w:val="00986B38"/>
    <w:rsid w:val="00987E0D"/>
    <w:rsid w:val="00990516"/>
    <w:rsid w:val="0099082C"/>
    <w:rsid w:val="0099137C"/>
    <w:rsid w:val="0099250F"/>
    <w:rsid w:val="00994960"/>
    <w:rsid w:val="00995226"/>
    <w:rsid w:val="00997CBB"/>
    <w:rsid w:val="009A0006"/>
    <w:rsid w:val="009A0971"/>
    <w:rsid w:val="009A0A84"/>
    <w:rsid w:val="009A1EFA"/>
    <w:rsid w:val="009A3130"/>
    <w:rsid w:val="009A66FD"/>
    <w:rsid w:val="009A7312"/>
    <w:rsid w:val="009A79CB"/>
    <w:rsid w:val="009B02D6"/>
    <w:rsid w:val="009B1A2C"/>
    <w:rsid w:val="009B2FB9"/>
    <w:rsid w:val="009B4564"/>
    <w:rsid w:val="009B6EB0"/>
    <w:rsid w:val="009C049D"/>
    <w:rsid w:val="009C50A9"/>
    <w:rsid w:val="009C585F"/>
    <w:rsid w:val="009D18F1"/>
    <w:rsid w:val="009D22EB"/>
    <w:rsid w:val="009D4ED4"/>
    <w:rsid w:val="009D51CB"/>
    <w:rsid w:val="009D58FE"/>
    <w:rsid w:val="009D6207"/>
    <w:rsid w:val="009D7653"/>
    <w:rsid w:val="009E053C"/>
    <w:rsid w:val="009E0FED"/>
    <w:rsid w:val="009E3635"/>
    <w:rsid w:val="009E3CD8"/>
    <w:rsid w:val="009E4294"/>
    <w:rsid w:val="009E63AF"/>
    <w:rsid w:val="009E6A75"/>
    <w:rsid w:val="009E729C"/>
    <w:rsid w:val="009F2F78"/>
    <w:rsid w:val="009F5A25"/>
    <w:rsid w:val="009F5ACB"/>
    <w:rsid w:val="00A06034"/>
    <w:rsid w:val="00A06CAC"/>
    <w:rsid w:val="00A11351"/>
    <w:rsid w:val="00A11578"/>
    <w:rsid w:val="00A11860"/>
    <w:rsid w:val="00A15349"/>
    <w:rsid w:val="00A15B95"/>
    <w:rsid w:val="00A20914"/>
    <w:rsid w:val="00A2217C"/>
    <w:rsid w:val="00A2387E"/>
    <w:rsid w:val="00A248A9"/>
    <w:rsid w:val="00A24C8A"/>
    <w:rsid w:val="00A27503"/>
    <w:rsid w:val="00A279A5"/>
    <w:rsid w:val="00A30F07"/>
    <w:rsid w:val="00A31A0C"/>
    <w:rsid w:val="00A31FD4"/>
    <w:rsid w:val="00A33FA0"/>
    <w:rsid w:val="00A345E9"/>
    <w:rsid w:val="00A3637B"/>
    <w:rsid w:val="00A37B22"/>
    <w:rsid w:val="00A401C1"/>
    <w:rsid w:val="00A40702"/>
    <w:rsid w:val="00A40C4F"/>
    <w:rsid w:val="00A419E8"/>
    <w:rsid w:val="00A4465B"/>
    <w:rsid w:val="00A467AF"/>
    <w:rsid w:val="00A46F00"/>
    <w:rsid w:val="00A473D7"/>
    <w:rsid w:val="00A50357"/>
    <w:rsid w:val="00A5144C"/>
    <w:rsid w:val="00A5414E"/>
    <w:rsid w:val="00A549D6"/>
    <w:rsid w:val="00A55915"/>
    <w:rsid w:val="00A571A1"/>
    <w:rsid w:val="00A5772D"/>
    <w:rsid w:val="00A60D1D"/>
    <w:rsid w:val="00A66277"/>
    <w:rsid w:val="00A664D5"/>
    <w:rsid w:val="00A706CE"/>
    <w:rsid w:val="00A70BA8"/>
    <w:rsid w:val="00A70D22"/>
    <w:rsid w:val="00A70F80"/>
    <w:rsid w:val="00A72A14"/>
    <w:rsid w:val="00A72C8E"/>
    <w:rsid w:val="00A73D73"/>
    <w:rsid w:val="00A73EA2"/>
    <w:rsid w:val="00A742EB"/>
    <w:rsid w:val="00A761C3"/>
    <w:rsid w:val="00A761FE"/>
    <w:rsid w:val="00A77056"/>
    <w:rsid w:val="00A8063C"/>
    <w:rsid w:val="00A826FB"/>
    <w:rsid w:val="00A84FE2"/>
    <w:rsid w:val="00A90485"/>
    <w:rsid w:val="00A91796"/>
    <w:rsid w:val="00A91CC2"/>
    <w:rsid w:val="00A94380"/>
    <w:rsid w:val="00A95555"/>
    <w:rsid w:val="00A95C39"/>
    <w:rsid w:val="00AA04A1"/>
    <w:rsid w:val="00AA2A1F"/>
    <w:rsid w:val="00AA4578"/>
    <w:rsid w:val="00AA7EA7"/>
    <w:rsid w:val="00AB0398"/>
    <w:rsid w:val="00AB4992"/>
    <w:rsid w:val="00AB6DA6"/>
    <w:rsid w:val="00AD3AFA"/>
    <w:rsid w:val="00AD5FE7"/>
    <w:rsid w:val="00AD74A1"/>
    <w:rsid w:val="00AE0370"/>
    <w:rsid w:val="00AE0582"/>
    <w:rsid w:val="00AE2477"/>
    <w:rsid w:val="00AE5119"/>
    <w:rsid w:val="00AE6320"/>
    <w:rsid w:val="00AF1EE6"/>
    <w:rsid w:val="00AF3EFF"/>
    <w:rsid w:val="00AF52AA"/>
    <w:rsid w:val="00AF5C1F"/>
    <w:rsid w:val="00AF78E8"/>
    <w:rsid w:val="00B00FF4"/>
    <w:rsid w:val="00B011D6"/>
    <w:rsid w:val="00B03466"/>
    <w:rsid w:val="00B04720"/>
    <w:rsid w:val="00B04D85"/>
    <w:rsid w:val="00B05351"/>
    <w:rsid w:val="00B10084"/>
    <w:rsid w:val="00B11909"/>
    <w:rsid w:val="00B13500"/>
    <w:rsid w:val="00B16208"/>
    <w:rsid w:val="00B16C2D"/>
    <w:rsid w:val="00B176BD"/>
    <w:rsid w:val="00B26AFA"/>
    <w:rsid w:val="00B2741F"/>
    <w:rsid w:val="00B30314"/>
    <w:rsid w:val="00B338E8"/>
    <w:rsid w:val="00B33997"/>
    <w:rsid w:val="00B353B4"/>
    <w:rsid w:val="00B40C23"/>
    <w:rsid w:val="00B44C3B"/>
    <w:rsid w:val="00B47A4D"/>
    <w:rsid w:val="00B515D1"/>
    <w:rsid w:val="00B53E06"/>
    <w:rsid w:val="00B54BE1"/>
    <w:rsid w:val="00B61DDF"/>
    <w:rsid w:val="00B62D32"/>
    <w:rsid w:val="00B648DF"/>
    <w:rsid w:val="00B66178"/>
    <w:rsid w:val="00B67342"/>
    <w:rsid w:val="00B7044B"/>
    <w:rsid w:val="00B74CC0"/>
    <w:rsid w:val="00B75EB3"/>
    <w:rsid w:val="00B75FFB"/>
    <w:rsid w:val="00B80A23"/>
    <w:rsid w:val="00B82808"/>
    <w:rsid w:val="00B82EC2"/>
    <w:rsid w:val="00B83671"/>
    <w:rsid w:val="00B845A1"/>
    <w:rsid w:val="00B86A69"/>
    <w:rsid w:val="00B86FF7"/>
    <w:rsid w:val="00B87EB9"/>
    <w:rsid w:val="00B9073D"/>
    <w:rsid w:val="00B92B1C"/>
    <w:rsid w:val="00B93581"/>
    <w:rsid w:val="00B94D63"/>
    <w:rsid w:val="00B95544"/>
    <w:rsid w:val="00B96DD3"/>
    <w:rsid w:val="00B978B3"/>
    <w:rsid w:val="00BA0A53"/>
    <w:rsid w:val="00BB1509"/>
    <w:rsid w:val="00BB39EF"/>
    <w:rsid w:val="00BB5335"/>
    <w:rsid w:val="00BB579B"/>
    <w:rsid w:val="00BB5C18"/>
    <w:rsid w:val="00BC0560"/>
    <w:rsid w:val="00BC11C5"/>
    <w:rsid w:val="00BC24E9"/>
    <w:rsid w:val="00BC2DCC"/>
    <w:rsid w:val="00BC5A89"/>
    <w:rsid w:val="00BC7139"/>
    <w:rsid w:val="00BD0B47"/>
    <w:rsid w:val="00BD5118"/>
    <w:rsid w:val="00BD6EE5"/>
    <w:rsid w:val="00BE06C6"/>
    <w:rsid w:val="00BE11F8"/>
    <w:rsid w:val="00BE37AE"/>
    <w:rsid w:val="00BE3827"/>
    <w:rsid w:val="00BE3A7A"/>
    <w:rsid w:val="00BE68B6"/>
    <w:rsid w:val="00BF181B"/>
    <w:rsid w:val="00BF3507"/>
    <w:rsid w:val="00BF6EB8"/>
    <w:rsid w:val="00BF7F27"/>
    <w:rsid w:val="00C03FDF"/>
    <w:rsid w:val="00C041F8"/>
    <w:rsid w:val="00C0478E"/>
    <w:rsid w:val="00C0541D"/>
    <w:rsid w:val="00C0624B"/>
    <w:rsid w:val="00C067E6"/>
    <w:rsid w:val="00C06927"/>
    <w:rsid w:val="00C10F3F"/>
    <w:rsid w:val="00C14375"/>
    <w:rsid w:val="00C146D7"/>
    <w:rsid w:val="00C1483F"/>
    <w:rsid w:val="00C14F04"/>
    <w:rsid w:val="00C15281"/>
    <w:rsid w:val="00C20588"/>
    <w:rsid w:val="00C2072E"/>
    <w:rsid w:val="00C23046"/>
    <w:rsid w:val="00C249C6"/>
    <w:rsid w:val="00C24A44"/>
    <w:rsid w:val="00C3447C"/>
    <w:rsid w:val="00C34F8D"/>
    <w:rsid w:val="00C35AC8"/>
    <w:rsid w:val="00C3643F"/>
    <w:rsid w:val="00C367B5"/>
    <w:rsid w:val="00C37804"/>
    <w:rsid w:val="00C422EE"/>
    <w:rsid w:val="00C43239"/>
    <w:rsid w:val="00C461AB"/>
    <w:rsid w:val="00C50854"/>
    <w:rsid w:val="00C51B19"/>
    <w:rsid w:val="00C521E9"/>
    <w:rsid w:val="00C52204"/>
    <w:rsid w:val="00C52D08"/>
    <w:rsid w:val="00C53656"/>
    <w:rsid w:val="00C53E09"/>
    <w:rsid w:val="00C53EF7"/>
    <w:rsid w:val="00C54463"/>
    <w:rsid w:val="00C570C7"/>
    <w:rsid w:val="00C6455A"/>
    <w:rsid w:val="00C64EBC"/>
    <w:rsid w:val="00C65D7D"/>
    <w:rsid w:val="00C6663B"/>
    <w:rsid w:val="00C668A7"/>
    <w:rsid w:val="00C67464"/>
    <w:rsid w:val="00C7176A"/>
    <w:rsid w:val="00C71AFE"/>
    <w:rsid w:val="00C73798"/>
    <w:rsid w:val="00C749B7"/>
    <w:rsid w:val="00C77031"/>
    <w:rsid w:val="00C77453"/>
    <w:rsid w:val="00C8331F"/>
    <w:rsid w:val="00C83E2B"/>
    <w:rsid w:val="00C91BE0"/>
    <w:rsid w:val="00C9207B"/>
    <w:rsid w:val="00C925D2"/>
    <w:rsid w:val="00C92EC9"/>
    <w:rsid w:val="00C93480"/>
    <w:rsid w:val="00C95A00"/>
    <w:rsid w:val="00C97309"/>
    <w:rsid w:val="00CA0893"/>
    <w:rsid w:val="00CA26E6"/>
    <w:rsid w:val="00CA474C"/>
    <w:rsid w:val="00CB1503"/>
    <w:rsid w:val="00CB1640"/>
    <w:rsid w:val="00CB1D5B"/>
    <w:rsid w:val="00CB3908"/>
    <w:rsid w:val="00CB4288"/>
    <w:rsid w:val="00CB4747"/>
    <w:rsid w:val="00CB502B"/>
    <w:rsid w:val="00CB511E"/>
    <w:rsid w:val="00CB71E2"/>
    <w:rsid w:val="00CB7490"/>
    <w:rsid w:val="00CB75F7"/>
    <w:rsid w:val="00CC0549"/>
    <w:rsid w:val="00CC165E"/>
    <w:rsid w:val="00CC4538"/>
    <w:rsid w:val="00CC4780"/>
    <w:rsid w:val="00CC601C"/>
    <w:rsid w:val="00CD02B0"/>
    <w:rsid w:val="00CD0A6E"/>
    <w:rsid w:val="00CD0CD8"/>
    <w:rsid w:val="00CD135C"/>
    <w:rsid w:val="00CD2D5C"/>
    <w:rsid w:val="00CD350F"/>
    <w:rsid w:val="00CD38E4"/>
    <w:rsid w:val="00CD484A"/>
    <w:rsid w:val="00CD4C2A"/>
    <w:rsid w:val="00CD6E6E"/>
    <w:rsid w:val="00CE1720"/>
    <w:rsid w:val="00CE17C0"/>
    <w:rsid w:val="00CE253D"/>
    <w:rsid w:val="00CE31EF"/>
    <w:rsid w:val="00CE61F1"/>
    <w:rsid w:val="00CF0412"/>
    <w:rsid w:val="00CF1B50"/>
    <w:rsid w:val="00CF238D"/>
    <w:rsid w:val="00CF2DBE"/>
    <w:rsid w:val="00CF31F1"/>
    <w:rsid w:val="00CF3FD4"/>
    <w:rsid w:val="00CF473C"/>
    <w:rsid w:val="00CF5167"/>
    <w:rsid w:val="00CF623E"/>
    <w:rsid w:val="00CF719C"/>
    <w:rsid w:val="00CF7A76"/>
    <w:rsid w:val="00CF7A91"/>
    <w:rsid w:val="00D00AB2"/>
    <w:rsid w:val="00D03458"/>
    <w:rsid w:val="00D05DDB"/>
    <w:rsid w:val="00D108E5"/>
    <w:rsid w:val="00D11976"/>
    <w:rsid w:val="00D11F16"/>
    <w:rsid w:val="00D14BB4"/>
    <w:rsid w:val="00D159F8"/>
    <w:rsid w:val="00D20D5A"/>
    <w:rsid w:val="00D21775"/>
    <w:rsid w:val="00D23C93"/>
    <w:rsid w:val="00D253A6"/>
    <w:rsid w:val="00D26874"/>
    <w:rsid w:val="00D2787D"/>
    <w:rsid w:val="00D32A30"/>
    <w:rsid w:val="00D336A6"/>
    <w:rsid w:val="00D35419"/>
    <w:rsid w:val="00D35A63"/>
    <w:rsid w:val="00D37D64"/>
    <w:rsid w:val="00D40171"/>
    <w:rsid w:val="00D40536"/>
    <w:rsid w:val="00D4258D"/>
    <w:rsid w:val="00D42D8A"/>
    <w:rsid w:val="00D43127"/>
    <w:rsid w:val="00D454A1"/>
    <w:rsid w:val="00D45C44"/>
    <w:rsid w:val="00D47868"/>
    <w:rsid w:val="00D478CB"/>
    <w:rsid w:val="00D5066E"/>
    <w:rsid w:val="00D53103"/>
    <w:rsid w:val="00D5367F"/>
    <w:rsid w:val="00D5655D"/>
    <w:rsid w:val="00D6196B"/>
    <w:rsid w:val="00D62DF1"/>
    <w:rsid w:val="00D63183"/>
    <w:rsid w:val="00D65322"/>
    <w:rsid w:val="00D66A5F"/>
    <w:rsid w:val="00D67479"/>
    <w:rsid w:val="00D67E95"/>
    <w:rsid w:val="00D70B7F"/>
    <w:rsid w:val="00D71988"/>
    <w:rsid w:val="00D71EA8"/>
    <w:rsid w:val="00D72279"/>
    <w:rsid w:val="00D74A72"/>
    <w:rsid w:val="00D752C0"/>
    <w:rsid w:val="00D76D61"/>
    <w:rsid w:val="00D77C0A"/>
    <w:rsid w:val="00D77E5F"/>
    <w:rsid w:val="00D82038"/>
    <w:rsid w:val="00D828E7"/>
    <w:rsid w:val="00D82EB4"/>
    <w:rsid w:val="00D851F0"/>
    <w:rsid w:val="00D863AE"/>
    <w:rsid w:val="00D91458"/>
    <w:rsid w:val="00DA0317"/>
    <w:rsid w:val="00DA0CD6"/>
    <w:rsid w:val="00DA5B32"/>
    <w:rsid w:val="00DB0610"/>
    <w:rsid w:val="00DB0CAB"/>
    <w:rsid w:val="00DB39C8"/>
    <w:rsid w:val="00DB6492"/>
    <w:rsid w:val="00DB6F97"/>
    <w:rsid w:val="00DB7B1F"/>
    <w:rsid w:val="00DC1D4B"/>
    <w:rsid w:val="00DC34F5"/>
    <w:rsid w:val="00DC4292"/>
    <w:rsid w:val="00DD0E69"/>
    <w:rsid w:val="00DD3D35"/>
    <w:rsid w:val="00DD5C8E"/>
    <w:rsid w:val="00DE013C"/>
    <w:rsid w:val="00DE29C3"/>
    <w:rsid w:val="00DE29D6"/>
    <w:rsid w:val="00DE5192"/>
    <w:rsid w:val="00DE5EB5"/>
    <w:rsid w:val="00DE77B6"/>
    <w:rsid w:val="00DF0F70"/>
    <w:rsid w:val="00DF0F7E"/>
    <w:rsid w:val="00DF22C6"/>
    <w:rsid w:val="00DF37C9"/>
    <w:rsid w:val="00DF3BA8"/>
    <w:rsid w:val="00DF3C2A"/>
    <w:rsid w:val="00DF6533"/>
    <w:rsid w:val="00DF6644"/>
    <w:rsid w:val="00E05CD1"/>
    <w:rsid w:val="00E12CBA"/>
    <w:rsid w:val="00E14472"/>
    <w:rsid w:val="00E175F2"/>
    <w:rsid w:val="00E20DAF"/>
    <w:rsid w:val="00E20E86"/>
    <w:rsid w:val="00E220F6"/>
    <w:rsid w:val="00E224A2"/>
    <w:rsid w:val="00E22991"/>
    <w:rsid w:val="00E30A37"/>
    <w:rsid w:val="00E32B80"/>
    <w:rsid w:val="00E33B90"/>
    <w:rsid w:val="00E345FA"/>
    <w:rsid w:val="00E35964"/>
    <w:rsid w:val="00E35E8F"/>
    <w:rsid w:val="00E37AC8"/>
    <w:rsid w:val="00E415C4"/>
    <w:rsid w:val="00E438B7"/>
    <w:rsid w:val="00E43B5D"/>
    <w:rsid w:val="00E43C1D"/>
    <w:rsid w:val="00E44CE4"/>
    <w:rsid w:val="00E44D5A"/>
    <w:rsid w:val="00E453C1"/>
    <w:rsid w:val="00E458F6"/>
    <w:rsid w:val="00E46A42"/>
    <w:rsid w:val="00E471C9"/>
    <w:rsid w:val="00E54E39"/>
    <w:rsid w:val="00E570EF"/>
    <w:rsid w:val="00E63291"/>
    <w:rsid w:val="00E65068"/>
    <w:rsid w:val="00E700C9"/>
    <w:rsid w:val="00E74E5C"/>
    <w:rsid w:val="00E75AF9"/>
    <w:rsid w:val="00E75B27"/>
    <w:rsid w:val="00E76C38"/>
    <w:rsid w:val="00E8076C"/>
    <w:rsid w:val="00E8108E"/>
    <w:rsid w:val="00E8292D"/>
    <w:rsid w:val="00E84441"/>
    <w:rsid w:val="00E85E52"/>
    <w:rsid w:val="00E86F88"/>
    <w:rsid w:val="00E9077F"/>
    <w:rsid w:val="00E90B97"/>
    <w:rsid w:val="00E91466"/>
    <w:rsid w:val="00E92221"/>
    <w:rsid w:val="00E93094"/>
    <w:rsid w:val="00E930B2"/>
    <w:rsid w:val="00EA0F11"/>
    <w:rsid w:val="00EA106C"/>
    <w:rsid w:val="00EA140E"/>
    <w:rsid w:val="00EA3961"/>
    <w:rsid w:val="00EA416B"/>
    <w:rsid w:val="00EA5D8C"/>
    <w:rsid w:val="00EA6586"/>
    <w:rsid w:val="00EB4B71"/>
    <w:rsid w:val="00EB7C11"/>
    <w:rsid w:val="00EC08C1"/>
    <w:rsid w:val="00EC1838"/>
    <w:rsid w:val="00EC34F8"/>
    <w:rsid w:val="00EC5563"/>
    <w:rsid w:val="00EC7BE0"/>
    <w:rsid w:val="00ED1CFE"/>
    <w:rsid w:val="00ED1D5D"/>
    <w:rsid w:val="00ED31D7"/>
    <w:rsid w:val="00ED67C1"/>
    <w:rsid w:val="00EE47C6"/>
    <w:rsid w:val="00EE4BFB"/>
    <w:rsid w:val="00EE4E4C"/>
    <w:rsid w:val="00EE6676"/>
    <w:rsid w:val="00EF3A22"/>
    <w:rsid w:val="00EF59EA"/>
    <w:rsid w:val="00F00387"/>
    <w:rsid w:val="00F00FE9"/>
    <w:rsid w:val="00F02536"/>
    <w:rsid w:val="00F03BE2"/>
    <w:rsid w:val="00F04629"/>
    <w:rsid w:val="00F060FF"/>
    <w:rsid w:val="00F0623E"/>
    <w:rsid w:val="00F10C60"/>
    <w:rsid w:val="00F10F02"/>
    <w:rsid w:val="00F11461"/>
    <w:rsid w:val="00F11661"/>
    <w:rsid w:val="00F137A4"/>
    <w:rsid w:val="00F14A51"/>
    <w:rsid w:val="00F177A4"/>
    <w:rsid w:val="00F25636"/>
    <w:rsid w:val="00F3169A"/>
    <w:rsid w:val="00F33986"/>
    <w:rsid w:val="00F33CB6"/>
    <w:rsid w:val="00F341B9"/>
    <w:rsid w:val="00F34862"/>
    <w:rsid w:val="00F355C8"/>
    <w:rsid w:val="00F400A8"/>
    <w:rsid w:val="00F41F07"/>
    <w:rsid w:val="00F42827"/>
    <w:rsid w:val="00F43587"/>
    <w:rsid w:val="00F46731"/>
    <w:rsid w:val="00F47281"/>
    <w:rsid w:val="00F5197D"/>
    <w:rsid w:val="00F51CF6"/>
    <w:rsid w:val="00F54B16"/>
    <w:rsid w:val="00F63DF7"/>
    <w:rsid w:val="00F6760B"/>
    <w:rsid w:val="00F67892"/>
    <w:rsid w:val="00F71B96"/>
    <w:rsid w:val="00F74413"/>
    <w:rsid w:val="00F74452"/>
    <w:rsid w:val="00F76300"/>
    <w:rsid w:val="00F83D8B"/>
    <w:rsid w:val="00F83FAD"/>
    <w:rsid w:val="00F844AE"/>
    <w:rsid w:val="00F846D4"/>
    <w:rsid w:val="00F84823"/>
    <w:rsid w:val="00F9023A"/>
    <w:rsid w:val="00F91815"/>
    <w:rsid w:val="00F91C9D"/>
    <w:rsid w:val="00FA019D"/>
    <w:rsid w:val="00FA2639"/>
    <w:rsid w:val="00FA38C9"/>
    <w:rsid w:val="00FA63CF"/>
    <w:rsid w:val="00FB27DD"/>
    <w:rsid w:val="00FB4E2C"/>
    <w:rsid w:val="00FB7A89"/>
    <w:rsid w:val="00FC01EF"/>
    <w:rsid w:val="00FC1364"/>
    <w:rsid w:val="00FC235F"/>
    <w:rsid w:val="00FC375E"/>
    <w:rsid w:val="00FC394C"/>
    <w:rsid w:val="00FC4B70"/>
    <w:rsid w:val="00FC5806"/>
    <w:rsid w:val="00FC5986"/>
    <w:rsid w:val="00FC6251"/>
    <w:rsid w:val="00FC6396"/>
    <w:rsid w:val="00FC6B1A"/>
    <w:rsid w:val="00FC73AC"/>
    <w:rsid w:val="00FD18DA"/>
    <w:rsid w:val="00FD3B91"/>
    <w:rsid w:val="00FD400C"/>
    <w:rsid w:val="00FD422D"/>
    <w:rsid w:val="00FD449F"/>
    <w:rsid w:val="00FD5B4A"/>
    <w:rsid w:val="00FE2173"/>
    <w:rsid w:val="00FE3F08"/>
    <w:rsid w:val="00FE7742"/>
    <w:rsid w:val="00FF1BF1"/>
    <w:rsid w:val="00FF1E03"/>
    <w:rsid w:val="00FF4103"/>
    <w:rsid w:val="00FF53E9"/>
    <w:rsid w:val="00FF6DE7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C04F"/>
  <w15:docId w15:val="{4A1C71CF-A55A-4C91-B7CE-1F7A79F2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1BF"/>
    <w:rPr>
      <w:rFonts w:ascii="Tahoma" w:hAnsi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04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461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F4613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2352F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2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F67"/>
    <w:rPr>
      <w:rFonts w:ascii="Tahoma" w:hAnsi="Tahoma"/>
    </w:rPr>
  </w:style>
  <w:style w:type="paragraph" w:styleId="Pieddepage">
    <w:name w:val="footer"/>
    <w:basedOn w:val="Normal"/>
    <w:link w:val="PieddepageCar"/>
    <w:uiPriority w:val="99"/>
    <w:unhideWhenUsed/>
    <w:rsid w:val="00420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F67"/>
    <w:rPr>
      <w:rFonts w:ascii="Tahoma" w:hAnsi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repor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nanceactive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aube@viareport.com" TargetMode="External"/><Relationship Id="rId1" Type="http://schemas.openxmlformats.org/officeDocument/2006/relationships/hyperlink" Target="mailto:chuppert@financeactiv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9FCD-88BD-426E-9BDF-04C2FB03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AUBE</dc:creator>
  <cp:lastModifiedBy>Charlotte Huppert</cp:lastModifiedBy>
  <cp:revision>4</cp:revision>
  <dcterms:created xsi:type="dcterms:W3CDTF">2017-09-27T09:07:00Z</dcterms:created>
  <dcterms:modified xsi:type="dcterms:W3CDTF">2017-09-27T09:42:00Z</dcterms:modified>
</cp:coreProperties>
</file>